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74" w:rsidRDefault="00666574" w:rsidP="00666574">
      <w:pPr>
        <w:pStyle w:val="Title"/>
        <w:rPr>
          <w:sz w:val="24"/>
          <w:szCs w:val="24"/>
        </w:rPr>
      </w:pPr>
      <w:r>
        <w:rPr>
          <w:noProof/>
          <w:sz w:val="24"/>
          <w:szCs w:val="24"/>
          <w:lang w:val="en-IN" w:eastAsia="en-IN"/>
        </w:rPr>
        <w:drawing>
          <wp:inline distT="0" distB="0" distL="0" distR="0">
            <wp:extent cx="885825" cy="800100"/>
            <wp:effectExtent l="19050" t="0" r="9525" b="0"/>
            <wp:docPr id="3" name="Picture 1" descr="cid:image002.jpg@01D3C06B.7D918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C06B.7D9189C0"/>
                    <pic:cNvPicPr>
                      <a:picLocks noChangeAspect="1" noChangeArrowheads="1"/>
                    </pic:cNvPicPr>
                  </pic:nvPicPr>
                  <pic:blipFill>
                    <a:blip r:embed="rId7" r:link="rId8" cstate="print"/>
                    <a:srcRect/>
                    <a:stretch>
                      <a:fillRect/>
                    </a:stretch>
                  </pic:blipFill>
                  <pic:spPr bwMode="auto">
                    <a:xfrm>
                      <a:off x="0" y="0"/>
                      <a:ext cx="885825" cy="800100"/>
                    </a:xfrm>
                    <a:prstGeom prst="rect">
                      <a:avLst/>
                    </a:prstGeom>
                    <a:noFill/>
                    <a:ln w="9525">
                      <a:noFill/>
                      <a:miter lim="800000"/>
                      <a:headEnd/>
                      <a:tailEnd/>
                    </a:ln>
                  </pic:spPr>
                </pic:pic>
              </a:graphicData>
            </a:graphic>
          </wp:inline>
        </w:drawing>
      </w:r>
    </w:p>
    <w:p w:rsidR="00666574" w:rsidRDefault="00666574" w:rsidP="00666574">
      <w:pPr>
        <w:jc w:val="center"/>
        <w:rPr>
          <w:rFonts w:ascii="Arial" w:hAnsi="Arial" w:cs="Arial"/>
          <w:b/>
          <w:bCs/>
          <w:sz w:val="24"/>
          <w:szCs w:val="24"/>
        </w:rPr>
      </w:pPr>
      <w:r>
        <w:rPr>
          <w:rFonts w:ascii="Arial" w:hAnsi="Arial" w:cs="Arial"/>
          <w:b/>
          <w:bCs/>
          <w:sz w:val="24"/>
          <w:szCs w:val="24"/>
        </w:rPr>
        <w:t>EdCIL (India) Limited</w:t>
      </w:r>
    </w:p>
    <w:p w:rsidR="00666574" w:rsidRDefault="00666574" w:rsidP="00666574">
      <w:pPr>
        <w:jc w:val="center"/>
        <w:rPr>
          <w:rFonts w:ascii="Arial" w:hAnsi="Arial" w:cs="Arial"/>
          <w:b/>
          <w:bCs/>
          <w:sz w:val="20"/>
          <w:szCs w:val="20"/>
        </w:rPr>
      </w:pPr>
      <w:r>
        <w:rPr>
          <w:rFonts w:ascii="Arial" w:hAnsi="Arial" w:cs="Arial"/>
          <w:b/>
          <w:bCs/>
          <w:sz w:val="20"/>
          <w:szCs w:val="20"/>
        </w:rPr>
        <w:t>(A "MINI RATNA" PSU OF GOVT. OF INDIA)</w:t>
      </w:r>
    </w:p>
    <w:p w:rsidR="00666574" w:rsidRDefault="00666574" w:rsidP="00666574">
      <w:pPr>
        <w:jc w:val="center"/>
        <w:rPr>
          <w:rFonts w:ascii="Arial" w:hAnsi="Arial" w:cs="Arial"/>
          <w:sz w:val="18"/>
          <w:szCs w:val="18"/>
        </w:rPr>
      </w:pPr>
      <w:r>
        <w:rPr>
          <w:rFonts w:ascii="Arial" w:hAnsi="Arial" w:cs="Arial"/>
          <w:sz w:val="18"/>
          <w:szCs w:val="18"/>
        </w:rPr>
        <w:t>EdCIL House, 18A, Sector-16A, NOIDA-201301(UP)</w:t>
      </w:r>
    </w:p>
    <w:p w:rsidR="00666574" w:rsidRDefault="00666574" w:rsidP="00666574">
      <w:pPr>
        <w:pStyle w:val="Heading2"/>
        <w:jc w:val="center"/>
        <w:rPr>
          <w:rFonts w:ascii="Arial" w:eastAsia="Times New Roman" w:hAnsi="Arial" w:cs="Arial"/>
          <w:b w:val="0"/>
          <w:bCs w:val="0"/>
          <w:sz w:val="26"/>
          <w:szCs w:val="26"/>
          <w:u w:val="single"/>
        </w:rPr>
      </w:pPr>
      <w:r>
        <w:rPr>
          <w:rFonts w:ascii="Arial" w:eastAsia="Times New Roman" w:hAnsi="Arial" w:cs="Arial"/>
          <w:sz w:val="18"/>
          <w:szCs w:val="18"/>
          <w:u w:val="single"/>
        </w:rPr>
        <w:t xml:space="preserve">Tel: 0120 – 2512001 – 6, Fax: 0120 – 2515372, E-mail: </w:t>
      </w:r>
      <w:hyperlink r:id="rId9" w:history="1">
        <w:r>
          <w:rPr>
            <w:rStyle w:val="Hyperlink"/>
            <w:rFonts w:eastAsia="Times New Roman"/>
            <w:sz w:val="18"/>
            <w:szCs w:val="18"/>
          </w:rPr>
          <w:t>edcilsupport@edcil.co.in</w:t>
        </w:r>
      </w:hyperlink>
    </w:p>
    <w:p w:rsidR="00666574" w:rsidRPr="008F270F" w:rsidRDefault="00666574" w:rsidP="00666574">
      <w:pPr>
        <w:pStyle w:val="Heading2"/>
        <w:rPr>
          <w:rFonts w:ascii="Arial" w:eastAsia="Times New Roman" w:hAnsi="Arial" w:cs="Arial"/>
          <w:b w:val="0"/>
          <w:bCs w:val="0"/>
          <w:sz w:val="12"/>
          <w:szCs w:val="12"/>
        </w:rPr>
      </w:pPr>
    </w:p>
    <w:p w:rsidR="00666574" w:rsidRDefault="00666574" w:rsidP="00666574">
      <w:pPr>
        <w:pStyle w:val="Heading2"/>
        <w:rPr>
          <w:rFonts w:ascii="Arial" w:eastAsia="Times New Roman" w:hAnsi="Arial" w:cs="Arial"/>
          <w:b w:val="0"/>
          <w:bCs w:val="0"/>
          <w:sz w:val="26"/>
          <w:szCs w:val="26"/>
        </w:rPr>
      </w:pPr>
    </w:p>
    <w:p w:rsidR="00666574" w:rsidRPr="003101B8" w:rsidRDefault="00666574" w:rsidP="00666574">
      <w:pPr>
        <w:pStyle w:val="Heading2"/>
        <w:rPr>
          <w:rFonts w:ascii="Arial" w:eastAsia="Times New Roman" w:hAnsi="Arial" w:cs="Arial"/>
          <w:b w:val="0"/>
          <w:bCs w:val="0"/>
          <w:sz w:val="24"/>
          <w:szCs w:val="24"/>
        </w:rPr>
      </w:pPr>
      <w:r w:rsidRPr="003101B8">
        <w:rPr>
          <w:rFonts w:ascii="Arial" w:eastAsia="Times New Roman" w:hAnsi="Arial" w:cs="Arial"/>
          <w:b w:val="0"/>
          <w:bCs w:val="0"/>
          <w:sz w:val="24"/>
          <w:szCs w:val="24"/>
        </w:rPr>
        <w:t>2(11)/2018-Admin- LT/02</w:t>
      </w:r>
      <w:r w:rsidRPr="003101B8">
        <w:rPr>
          <w:rFonts w:ascii="Arial" w:eastAsia="Times New Roman" w:hAnsi="Arial" w:cs="Arial"/>
          <w:b w:val="0"/>
          <w:bCs w:val="0"/>
          <w:sz w:val="24"/>
          <w:szCs w:val="24"/>
        </w:rPr>
        <w:tab/>
      </w:r>
      <w:r w:rsidRPr="003101B8">
        <w:rPr>
          <w:rFonts w:ascii="Arial" w:eastAsia="Times New Roman" w:hAnsi="Arial" w:cs="Arial"/>
          <w:b w:val="0"/>
          <w:bCs w:val="0"/>
          <w:sz w:val="24"/>
          <w:szCs w:val="24"/>
        </w:rPr>
        <w:tab/>
      </w:r>
      <w:r w:rsidRPr="003101B8">
        <w:rPr>
          <w:rFonts w:ascii="Arial" w:eastAsia="Times New Roman" w:hAnsi="Arial" w:cs="Arial"/>
          <w:b w:val="0"/>
          <w:bCs w:val="0"/>
          <w:sz w:val="24"/>
          <w:szCs w:val="24"/>
        </w:rPr>
        <w:tab/>
      </w:r>
      <w:r w:rsidRPr="003101B8">
        <w:rPr>
          <w:rFonts w:ascii="Arial" w:eastAsia="Times New Roman" w:hAnsi="Arial" w:cs="Arial"/>
          <w:b w:val="0"/>
          <w:bCs w:val="0"/>
          <w:sz w:val="24"/>
          <w:szCs w:val="24"/>
        </w:rPr>
        <w:tab/>
      </w:r>
      <w:r w:rsidRPr="003101B8">
        <w:rPr>
          <w:rFonts w:ascii="Arial" w:eastAsia="Times New Roman" w:hAnsi="Arial" w:cs="Arial"/>
          <w:b w:val="0"/>
          <w:bCs w:val="0"/>
          <w:sz w:val="24"/>
          <w:szCs w:val="24"/>
        </w:rPr>
        <w:tab/>
      </w:r>
      <w:r w:rsidRPr="003101B8">
        <w:rPr>
          <w:rFonts w:ascii="Arial" w:eastAsia="Times New Roman" w:hAnsi="Arial" w:cs="Arial"/>
          <w:b w:val="0"/>
          <w:bCs w:val="0"/>
          <w:sz w:val="24"/>
          <w:szCs w:val="24"/>
        </w:rPr>
        <w:tab/>
      </w:r>
      <w:r w:rsidRPr="003101B8">
        <w:rPr>
          <w:rFonts w:ascii="Arial" w:eastAsia="Times New Roman" w:hAnsi="Arial" w:cs="Arial"/>
          <w:b w:val="0"/>
          <w:bCs w:val="0"/>
          <w:sz w:val="24"/>
          <w:szCs w:val="24"/>
        </w:rPr>
        <w:tab/>
      </w:r>
      <w:bookmarkStart w:id="0" w:name="_GoBack"/>
      <w:bookmarkEnd w:id="0"/>
      <w:r w:rsidRPr="003101B8">
        <w:rPr>
          <w:rFonts w:ascii="Arial" w:eastAsia="Times New Roman" w:hAnsi="Arial" w:cs="Arial"/>
          <w:b w:val="0"/>
          <w:bCs w:val="0"/>
          <w:sz w:val="24"/>
          <w:szCs w:val="24"/>
        </w:rPr>
        <w:t>02.04.2019</w:t>
      </w:r>
    </w:p>
    <w:p w:rsidR="00666574" w:rsidRPr="003101B8" w:rsidRDefault="00666574" w:rsidP="00666574">
      <w:pPr>
        <w:autoSpaceDE w:val="0"/>
        <w:autoSpaceDN w:val="0"/>
        <w:adjustRightInd w:val="0"/>
        <w:jc w:val="center"/>
        <w:rPr>
          <w:rFonts w:ascii="Arial" w:hAnsi="Arial" w:cs="Arial"/>
          <w:b/>
          <w:bCs/>
          <w:color w:val="000000"/>
          <w:sz w:val="24"/>
          <w:szCs w:val="24"/>
        </w:rPr>
      </w:pPr>
      <w:r w:rsidRPr="003101B8">
        <w:rPr>
          <w:rFonts w:ascii="Arial" w:hAnsi="Arial" w:cs="Arial"/>
          <w:b/>
          <w:bCs/>
          <w:color w:val="000000"/>
          <w:sz w:val="24"/>
          <w:szCs w:val="24"/>
        </w:rPr>
        <w:t>Limited Tender Notice</w:t>
      </w:r>
    </w:p>
    <w:p w:rsidR="00666574" w:rsidRPr="003101B8" w:rsidRDefault="00666574" w:rsidP="00666574">
      <w:pPr>
        <w:autoSpaceDE w:val="0"/>
        <w:autoSpaceDN w:val="0"/>
        <w:adjustRightInd w:val="0"/>
        <w:jc w:val="both"/>
        <w:rPr>
          <w:rFonts w:ascii="Arial" w:hAnsi="Arial" w:cs="Arial"/>
          <w:color w:val="000000"/>
          <w:sz w:val="24"/>
          <w:szCs w:val="24"/>
        </w:rPr>
      </w:pPr>
    </w:p>
    <w:tbl>
      <w:tblPr>
        <w:tblStyle w:val="TableGrid"/>
        <w:tblW w:w="10438" w:type="dxa"/>
        <w:tblLook w:val="04A0" w:firstRow="1" w:lastRow="0" w:firstColumn="1" w:lastColumn="0" w:noHBand="0" w:noVBand="1"/>
      </w:tblPr>
      <w:tblGrid>
        <w:gridCol w:w="4518"/>
        <w:gridCol w:w="5920"/>
      </w:tblGrid>
      <w:tr w:rsidR="00666574" w:rsidRPr="006763FB" w:rsidTr="00436C7E">
        <w:trPr>
          <w:trHeight w:val="353"/>
        </w:trPr>
        <w:tc>
          <w:tcPr>
            <w:tcW w:w="10438" w:type="dxa"/>
            <w:gridSpan w:val="2"/>
          </w:tcPr>
          <w:p w:rsidR="00666574" w:rsidRPr="006763FB" w:rsidRDefault="00666574" w:rsidP="00436C7E">
            <w:pPr>
              <w:autoSpaceDE w:val="0"/>
              <w:autoSpaceDN w:val="0"/>
              <w:adjustRightInd w:val="0"/>
              <w:jc w:val="both"/>
              <w:rPr>
                <w:rFonts w:ascii="Arial" w:hAnsi="Arial" w:cs="Arial"/>
                <w:color w:val="000000"/>
              </w:rPr>
            </w:pPr>
            <w:r w:rsidRPr="006763FB">
              <w:rPr>
                <w:rFonts w:ascii="Arial" w:eastAsia="Times New Roman" w:hAnsi="Arial" w:cs="Arial"/>
              </w:rPr>
              <w:t xml:space="preserve">Description of work: Empanelment of Vehicle providing agencies on PAN India basis (Excluding Delhi / NCR).  </w:t>
            </w:r>
          </w:p>
        </w:tc>
      </w:tr>
      <w:tr w:rsidR="00666574" w:rsidRPr="006763FB" w:rsidTr="00436C7E">
        <w:trPr>
          <w:trHeight w:val="197"/>
        </w:trPr>
        <w:tc>
          <w:tcPr>
            <w:tcW w:w="4518" w:type="dxa"/>
            <w:tcBorders>
              <w:bottom w:val="single" w:sz="4" w:space="0" w:color="auto"/>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Reference of Enquiry No.</w:t>
            </w:r>
          </w:p>
        </w:tc>
        <w:tc>
          <w:tcPr>
            <w:tcW w:w="5920" w:type="dxa"/>
            <w:tcBorders>
              <w:left w:val="single" w:sz="4" w:space="0" w:color="auto"/>
              <w:bottom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 xml:space="preserve">2(11)/2018-Admin- LT/02 dated  </w:t>
            </w:r>
            <w:r w:rsidRPr="006763FB">
              <w:rPr>
                <w:rFonts w:ascii="Arial" w:eastAsia="Times New Roman" w:hAnsi="Arial" w:cs="Arial"/>
              </w:rPr>
              <w:t>02.04.2019</w:t>
            </w:r>
          </w:p>
        </w:tc>
      </w:tr>
      <w:tr w:rsidR="00666574" w:rsidRPr="006763FB" w:rsidTr="00436C7E">
        <w:trPr>
          <w:trHeight w:val="287"/>
        </w:trPr>
        <w:tc>
          <w:tcPr>
            <w:tcW w:w="4518" w:type="dxa"/>
            <w:tcBorders>
              <w:top w:val="single" w:sz="4" w:space="0" w:color="auto"/>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rPr>
              <w:t>Estimated Cost of Work Excluding GST:</w:t>
            </w:r>
          </w:p>
        </w:tc>
        <w:tc>
          <w:tcPr>
            <w:tcW w:w="5920" w:type="dxa"/>
            <w:tcBorders>
              <w:top w:val="single" w:sz="4" w:space="0" w:color="auto"/>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10,00,000/- Lakh PA</w:t>
            </w:r>
          </w:p>
        </w:tc>
      </w:tr>
      <w:tr w:rsidR="00666574" w:rsidRPr="006763FB" w:rsidTr="00436C7E">
        <w:trPr>
          <w:trHeight w:val="489"/>
        </w:trPr>
        <w:tc>
          <w:tcPr>
            <w:tcW w:w="4518" w:type="dxa"/>
            <w:tcBorders>
              <w:top w:val="single" w:sz="4" w:space="0" w:color="auto"/>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Period of work</w:t>
            </w:r>
          </w:p>
        </w:tc>
        <w:tc>
          <w:tcPr>
            <w:tcW w:w="5920" w:type="dxa"/>
            <w:tcBorders>
              <w:top w:val="single" w:sz="4" w:space="0" w:color="auto"/>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 xml:space="preserve">One year extendable further for two years on mutually agreeable basis. </w:t>
            </w:r>
          </w:p>
        </w:tc>
      </w:tr>
      <w:tr w:rsidR="00666574" w:rsidRPr="006763FB" w:rsidTr="00436C7E">
        <w:trPr>
          <w:trHeight w:val="489"/>
        </w:trPr>
        <w:tc>
          <w:tcPr>
            <w:tcW w:w="4518" w:type="dxa"/>
            <w:tcBorders>
              <w:top w:val="single" w:sz="4" w:space="0" w:color="auto"/>
              <w:right w:val="single" w:sz="4" w:space="0" w:color="auto"/>
            </w:tcBorders>
          </w:tcPr>
          <w:p w:rsidR="00666574" w:rsidRPr="006763FB" w:rsidRDefault="00666574" w:rsidP="00436C7E">
            <w:pPr>
              <w:pStyle w:val="TableParagraph"/>
              <w:spacing w:line="254" w:lineRule="auto"/>
              <w:ind w:left="107"/>
            </w:pPr>
            <w:r w:rsidRPr="006763FB">
              <w:t>Earnest Money Deposit (EMD)</w:t>
            </w:r>
          </w:p>
          <w:p w:rsidR="00666574" w:rsidRPr="006763FB" w:rsidRDefault="00666574" w:rsidP="00436C7E">
            <w:pPr>
              <w:pStyle w:val="TableParagraph"/>
              <w:ind w:left="107"/>
            </w:pPr>
            <w:r w:rsidRPr="006763FB">
              <w:t>(Tender Security)</w:t>
            </w:r>
          </w:p>
        </w:tc>
        <w:tc>
          <w:tcPr>
            <w:tcW w:w="5920" w:type="dxa"/>
            <w:tcBorders>
              <w:top w:val="single" w:sz="4" w:space="0" w:color="auto"/>
              <w:left w:val="single" w:sz="4" w:space="0" w:color="auto"/>
            </w:tcBorders>
          </w:tcPr>
          <w:p w:rsidR="00666574" w:rsidRPr="006763FB" w:rsidRDefault="00666574" w:rsidP="00436C7E">
            <w:pPr>
              <w:pStyle w:val="TableParagraph"/>
              <w:spacing w:line="270" w:lineRule="exact"/>
              <w:ind w:left="104"/>
              <w:jc w:val="both"/>
              <w:rPr>
                <w:b/>
              </w:rPr>
            </w:pPr>
            <w:r w:rsidRPr="006763FB">
              <w:rPr>
                <w:color w:val="000000"/>
              </w:rPr>
              <w:t>25000/- EMD will be converted to Security Deposit in case of successful bidder. In case of withdrawal of offer after award of Contract EMD will be forfeited.</w:t>
            </w:r>
            <w:r w:rsidRPr="006763FB">
              <w:t xml:space="preserve"> Earnest Money Deposit (EMD) should be submitted by Demand Draft/Banker’s Cheque issued by any Nationalized Bank of India or any Scheduled Bank of India in favour of of </w:t>
            </w:r>
            <w:r w:rsidRPr="006763FB">
              <w:rPr>
                <w:b/>
              </w:rPr>
              <w:t>EdCIL (India) Limited</w:t>
            </w:r>
            <w:r w:rsidRPr="006763FB">
              <w:t xml:space="preserve">, payable at New Delhi. </w:t>
            </w:r>
            <w:r w:rsidRPr="006763FB">
              <w:rPr>
                <w:b/>
              </w:rPr>
              <w:t>Tenders received without Earnest Money Deposit / Exemption Certificates shall be summarily rejected.</w:t>
            </w:r>
          </w:p>
        </w:tc>
      </w:tr>
      <w:tr w:rsidR="00666574" w:rsidRPr="006763FB" w:rsidTr="00436C7E">
        <w:trPr>
          <w:trHeight w:val="1250"/>
        </w:trPr>
        <w:tc>
          <w:tcPr>
            <w:tcW w:w="4518" w:type="dxa"/>
            <w:tcBorders>
              <w:top w:val="single" w:sz="4" w:space="0" w:color="auto"/>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rPr>
              <w:t>Performance Security</w:t>
            </w:r>
            <w:r w:rsidRPr="006763FB">
              <w:rPr>
                <w:rFonts w:ascii="Arial" w:hAnsi="Arial" w:cs="Arial"/>
                <w:color w:val="000000"/>
              </w:rPr>
              <w:t xml:space="preserve"> &amp; Security Deposit </w:t>
            </w:r>
          </w:p>
        </w:tc>
        <w:tc>
          <w:tcPr>
            <w:tcW w:w="5920" w:type="dxa"/>
            <w:tcBorders>
              <w:top w:val="single" w:sz="4" w:space="0" w:color="auto"/>
              <w:left w:val="single" w:sz="4" w:space="0" w:color="auto"/>
            </w:tcBorders>
          </w:tcPr>
          <w:p w:rsidR="00666574" w:rsidRPr="006763FB" w:rsidRDefault="00666574" w:rsidP="00436C7E">
            <w:pPr>
              <w:pStyle w:val="TableParagraph"/>
              <w:spacing w:line="256" w:lineRule="auto"/>
              <w:ind w:left="104" w:right="52"/>
              <w:jc w:val="both"/>
              <w:rPr>
                <w:color w:val="000000"/>
              </w:rPr>
            </w:pPr>
            <w:r w:rsidRPr="006763FB">
              <w:rPr>
                <w:color w:val="000000"/>
              </w:rPr>
              <w:t xml:space="preserve">10% (I.e. 1 Lakh – 25000/- EMD amount) </w:t>
            </w:r>
            <w:r w:rsidRPr="006763FB">
              <w:t>of Total Contract Value in the form of Bank Guarantee to be submitted within 15 days from the Date of Issue of Letter of Acceptance (LOA). The BG should be valid three months in excess to the Contract Period.</w:t>
            </w:r>
          </w:p>
        </w:tc>
      </w:tr>
      <w:tr w:rsidR="00666574" w:rsidRPr="006763FB" w:rsidTr="00436C7E">
        <w:trPr>
          <w:trHeight w:val="1025"/>
        </w:trPr>
        <w:tc>
          <w:tcPr>
            <w:tcW w:w="4518" w:type="dxa"/>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Time, date and address of submission of Tender</w:t>
            </w:r>
          </w:p>
          <w:p w:rsidR="00666574" w:rsidRPr="006763FB" w:rsidRDefault="00666574" w:rsidP="00436C7E">
            <w:pPr>
              <w:autoSpaceDE w:val="0"/>
              <w:autoSpaceDN w:val="0"/>
              <w:adjustRightInd w:val="0"/>
              <w:jc w:val="both"/>
              <w:rPr>
                <w:rFonts w:ascii="Arial" w:hAnsi="Arial" w:cs="Arial"/>
                <w:color w:val="000000"/>
              </w:rPr>
            </w:pPr>
          </w:p>
        </w:tc>
        <w:tc>
          <w:tcPr>
            <w:tcW w:w="5920" w:type="dxa"/>
            <w:tcBorders>
              <w:top w:val="single" w:sz="4" w:space="0" w:color="auto"/>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Time :  Upto 15:00 Hrs</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 xml:space="preserve">Date : 22.04.2019 </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Address: EdCIL India Limited</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18A, Sec 16A, Film City, Noida-201301</w:t>
            </w:r>
          </w:p>
        </w:tc>
      </w:tr>
      <w:tr w:rsidR="00666574" w:rsidRPr="006763FB" w:rsidTr="00436C7E">
        <w:trPr>
          <w:trHeight w:val="1061"/>
        </w:trPr>
        <w:tc>
          <w:tcPr>
            <w:tcW w:w="4518" w:type="dxa"/>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Time Date &amp; Address of  opening of Tender</w:t>
            </w:r>
          </w:p>
          <w:p w:rsidR="00666574" w:rsidRPr="006763FB" w:rsidRDefault="00666574" w:rsidP="00436C7E">
            <w:pPr>
              <w:autoSpaceDE w:val="0"/>
              <w:autoSpaceDN w:val="0"/>
              <w:adjustRightInd w:val="0"/>
              <w:jc w:val="both"/>
              <w:rPr>
                <w:rFonts w:ascii="Arial" w:hAnsi="Arial" w:cs="Arial"/>
                <w:color w:val="000000"/>
              </w:rPr>
            </w:pPr>
          </w:p>
        </w:tc>
        <w:tc>
          <w:tcPr>
            <w:tcW w:w="5920" w:type="dxa"/>
            <w:tcBorders>
              <w:top w:val="single" w:sz="4" w:space="0" w:color="auto"/>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Time : 15:30 Hrs</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Date : 22.04.2019</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Address: EdCIL India Limited</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18A, Sec 16A, Film City,  Noida-201301</w:t>
            </w:r>
          </w:p>
        </w:tc>
      </w:tr>
      <w:tr w:rsidR="00666574" w:rsidRPr="006763FB" w:rsidTr="00436C7E">
        <w:tc>
          <w:tcPr>
            <w:tcW w:w="10438" w:type="dxa"/>
            <w:gridSpan w:val="2"/>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 xml:space="preserve">Please submit your bid addressed to CGM (HR&amp;S) in a sealed cover as per above schedule, in accordance with the terms and conditions printed overleaf.  Reference of enquiry No 2(11)/2018-Admin- LT/02 dated </w:t>
            </w:r>
            <w:r w:rsidRPr="006763FB">
              <w:rPr>
                <w:rFonts w:ascii="Arial" w:eastAsia="Times New Roman" w:hAnsi="Arial" w:cs="Arial"/>
              </w:rPr>
              <w:t>02.04.2019</w:t>
            </w:r>
            <w:r w:rsidRPr="006763FB">
              <w:rPr>
                <w:rFonts w:ascii="Arial" w:hAnsi="Arial" w:cs="Arial"/>
                <w:color w:val="000000"/>
              </w:rPr>
              <w:t xml:space="preserve">, is to be mentioned on the top of envelop and </w:t>
            </w:r>
            <w:r w:rsidRPr="006763FB">
              <w:rPr>
                <w:rFonts w:ascii="Arial" w:hAnsi="Arial" w:cs="Arial"/>
                <w:color w:val="000000"/>
                <w:lang w:val="en-IN"/>
              </w:rPr>
              <w:t>may be submitted/ dropped in the Tender box kept for the purpose at the Reception of EdCIL Corporate Office NOIDA</w:t>
            </w:r>
            <w:r w:rsidRPr="006763FB">
              <w:rPr>
                <w:rFonts w:ascii="Arial" w:hAnsi="Arial" w:cs="Arial"/>
                <w:color w:val="000000"/>
              </w:rPr>
              <w:t xml:space="preserve">. Please refer condition of bid alongwith this work. </w:t>
            </w:r>
          </w:p>
          <w:p w:rsidR="00666574" w:rsidRPr="006763FB" w:rsidRDefault="00666574" w:rsidP="00436C7E">
            <w:pPr>
              <w:autoSpaceDE w:val="0"/>
              <w:autoSpaceDN w:val="0"/>
              <w:adjustRightInd w:val="0"/>
              <w:jc w:val="both"/>
              <w:rPr>
                <w:rFonts w:ascii="Arial" w:hAnsi="Arial" w:cs="Arial"/>
                <w:color w:val="000000"/>
              </w:rPr>
            </w:pPr>
          </w:p>
          <w:p w:rsidR="00666574" w:rsidRPr="006763FB" w:rsidRDefault="00666574" w:rsidP="00436C7E">
            <w:pPr>
              <w:autoSpaceDE w:val="0"/>
              <w:autoSpaceDN w:val="0"/>
              <w:adjustRightInd w:val="0"/>
              <w:jc w:val="right"/>
              <w:rPr>
                <w:rFonts w:ascii="Arial" w:hAnsi="Arial" w:cs="Arial"/>
                <w:color w:val="000000"/>
              </w:rPr>
            </w:pPr>
            <w:r w:rsidRPr="006763FB">
              <w:rPr>
                <w:rFonts w:ascii="Arial" w:hAnsi="Arial" w:cs="Arial"/>
                <w:color w:val="000000"/>
              </w:rPr>
              <w:t>CGM (HR &amp; S)</w:t>
            </w:r>
          </w:p>
        </w:tc>
      </w:tr>
    </w:tbl>
    <w:p w:rsidR="00666574" w:rsidRPr="006763FB" w:rsidRDefault="00666574" w:rsidP="00666574">
      <w:pPr>
        <w:pStyle w:val="ListParagraph"/>
        <w:spacing w:after="240" w:line="240" w:lineRule="auto"/>
        <w:jc w:val="center"/>
        <w:rPr>
          <w:rFonts w:ascii="Arial" w:hAnsi="Arial" w:cs="Arial"/>
          <w:caps/>
          <w:szCs w:val="22"/>
        </w:rPr>
      </w:pPr>
      <w:r w:rsidRPr="006763FB">
        <w:rPr>
          <w:rFonts w:ascii="Arial" w:hAnsi="Arial" w:cs="Arial"/>
          <w:caps/>
          <w:szCs w:val="22"/>
        </w:rPr>
        <w:lastRenderedPageBreak/>
        <w:t xml:space="preserve">Scope of work </w:t>
      </w:r>
    </w:p>
    <w:p w:rsidR="00666574" w:rsidRPr="006763FB" w:rsidRDefault="00666574" w:rsidP="00666574">
      <w:pPr>
        <w:pStyle w:val="ListParagraph"/>
        <w:widowControl w:val="0"/>
        <w:overflowPunct w:val="0"/>
        <w:autoSpaceDE w:val="0"/>
        <w:autoSpaceDN w:val="0"/>
        <w:adjustRightInd w:val="0"/>
        <w:spacing w:after="0" w:line="240" w:lineRule="auto"/>
        <w:ind w:left="-86"/>
        <w:jc w:val="both"/>
        <w:rPr>
          <w:rFonts w:ascii="Arial" w:hAnsi="Arial" w:cs="Arial"/>
          <w:szCs w:val="22"/>
        </w:rPr>
      </w:pPr>
      <w:r w:rsidRPr="006763FB">
        <w:rPr>
          <w:rFonts w:ascii="Arial" w:hAnsi="Arial" w:cs="Arial"/>
          <w:szCs w:val="22"/>
        </w:rPr>
        <w:t>The Bidders are required to provide commercial vehicles (cars) on hiring basis in all segments (as per details given below) fully conforming to RTA/ RTO regulations along with fuel, driver etc and carryout periodical maintenance and execute the work through their Supervisor.</w:t>
      </w:r>
    </w:p>
    <w:p w:rsidR="00666574" w:rsidRPr="006763FB" w:rsidRDefault="00666574" w:rsidP="00666574">
      <w:pPr>
        <w:pStyle w:val="ListParagraph"/>
        <w:widowControl w:val="0"/>
        <w:overflowPunct w:val="0"/>
        <w:autoSpaceDE w:val="0"/>
        <w:autoSpaceDN w:val="0"/>
        <w:adjustRightInd w:val="0"/>
        <w:spacing w:after="0" w:line="240" w:lineRule="auto"/>
        <w:ind w:left="-86"/>
        <w:jc w:val="both"/>
        <w:rPr>
          <w:rFonts w:ascii="Arial" w:hAnsi="Arial" w:cs="Arial"/>
          <w:szCs w:val="22"/>
        </w:rPr>
      </w:pPr>
    </w:p>
    <w:p w:rsidR="00666574" w:rsidRPr="006763FB" w:rsidRDefault="00666574" w:rsidP="00666574">
      <w:pPr>
        <w:pStyle w:val="ListParagraph"/>
        <w:spacing w:after="0" w:line="240" w:lineRule="auto"/>
        <w:ind w:left="-86"/>
        <w:jc w:val="both"/>
        <w:rPr>
          <w:rFonts w:ascii="Arial" w:hAnsi="Arial" w:cs="Arial"/>
          <w:szCs w:val="22"/>
        </w:rPr>
      </w:pPr>
      <w:r w:rsidRPr="006763FB">
        <w:rPr>
          <w:rFonts w:ascii="Arial" w:hAnsi="Arial" w:cs="Arial"/>
          <w:szCs w:val="22"/>
        </w:rPr>
        <w:t xml:space="preserve">Providing vehicle on Day to day hiring for Local (4 hour 40 Kilometer or 8 Hour 80 Kilometer basis) or Outstation (200 Km Per day) usages in different cities within India. </w:t>
      </w:r>
    </w:p>
    <w:p w:rsidR="00666574" w:rsidRPr="003101B8" w:rsidRDefault="00666574" w:rsidP="00666574">
      <w:pPr>
        <w:pStyle w:val="ListParagraph"/>
        <w:spacing w:after="0" w:line="240" w:lineRule="auto"/>
        <w:ind w:left="-86"/>
        <w:jc w:val="both"/>
        <w:rPr>
          <w:rFonts w:ascii="Arial" w:hAnsi="Arial" w:cs="Arial"/>
          <w:sz w:val="24"/>
          <w:szCs w:val="24"/>
        </w:rPr>
      </w:pPr>
    </w:p>
    <w:tbl>
      <w:tblPr>
        <w:tblW w:w="10266"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886"/>
        <w:gridCol w:w="5760"/>
        <w:gridCol w:w="1620"/>
      </w:tblGrid>
      <w:tr w:rsidR="00666574" w:rsidRPr="003101B8" w:rsidTr="00436C7E">
        <w:trPr>
          <w:trHeight w:val="450"/>
        </w:trPr>
        <w:tc>
          <w:tcPr>
            <w:tcW w:w="2886"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666574" w:rsidRPr="003101B8" w:rsidRDefault="00666574" w:rsidP="00436C7E">
            <w:pPr>
              <w:jc w:val="center"/>
              <w:rPr>
                <w:rFonts w:ascii="Arial" w:hAnsi="Arial" w:cs="Arial"/>
                <w:b/>
                <w:bCs/>
                <w:color w:val="000000"/>
                <w:sz w:val="20"/>
                <w:szCs w:val="20"/>
              </w:rPr>
            </w:pPr>
            <w:r w:rsidRPr="003101B8">
              <w:rPr>
                <w:rFonts w:ascii="Arial" w:hAnsi="Arial" w:cs="Arial"/>
                <w:b/>
                <w:bCs/>
                <w:color w:val="000000"/>
                <w:sz w:val="20"/>
                <w:szCs w:val="20"/>
              </w:rPr>
              <w:t>Car Segment</w:t>
            </w:r>
          </w:p>
        </w:tc>
        <w:tc>
          <w:tcPr>
            <w:tcW w:w="5760"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666574" w:rsidRPr="003101B8" w:rsidRDefault="00666574" w:rsidP="00436C7E">
            <w:pPr>
              <w:jc w:val="center"/>
              <w:rPr>
                <w:rFonts w:ascii="Arial" w:hAnsi="Arial" w:cs="Arial"/>
                <w:b/>
                <w:bCs/>
                <w:color w:val="000000"/>
                <w:sz w:val="20"/>
                <w:szCs w:val="20"/>
              </w:rPr>
            </w:pPr>
            <w:r w:rsidRPr="003101B8">
              <w:rPr>
                <w:rFonts w:ascii="Arial" w:hAnsi="Arial" w:cs="Arial"/>
                <w:b/>
                <w:bCs/>
                <w:color w:val="000000"/>
                <w:sz w:val="20"/>
                <w:szCs w:val="20"/>
              </w:rPr>
              <w:t>Car model belonging to the segment</w:t>
            </w:r>
          </w:p>
        </w:tc>
        <w:tc>
          <w:tcPr>
            <w:tcW w:w="1620" w:type="dxa"/>
            <w:tcBorders>
              <w:top w:val="single" w:sz="6" w:space="0" w:color="AAAAAA"/>
              <w:left w:val="single" w:sz="6" w:space="0" w:color="AAAAAA"/>
              <w:bottom w:val="single" w:sz="6" w:space="0" w:color="AAAAAA"/>
              <w:right w:val="single" w:sz="6" w:space="0" w:color="AAAAAA"/>
            </w:tcBorders>
            <w:shd w:val="clear" w:color="auto" w:fill="F2F2F2"/>
          </w:tcPr>
          <w:p w:rsidR="00666574" w:rsidRPr="003101B8" w:rsidRDefault="00666574" w:rsidP="00436C7E">
            <w:pPr>
              <w:jc w:val="center"/>
              <w:rPr>
                <w:rFonts w:ascii="Arial" w:hAnsi="Arial" w:cs="Arial"/>
                <w:b/>
                <w:bCs/>
                <w:color w:val="000000"/>
                <w:sz w:val="20"/>
                <w:szCs w:val="20"/>
              </w:rPr>
            </w:pPr>
            <w:r w:rsidRPr="003101B8">
              <w:rPr>
                <w:rFonts w:ascii="Arial" w:hAnsi="Arial" w:cs="Arial"/>
                <w:b/>
                <w:bCs/>
                <w:color w:val="000000"/>
                <w:sz w:val="20"/>
                <w:szCs w:val="20"/>
              </w:rPr>
              <w:t>Aprox cost of Vehicle</w:t>
            </w:r>
          </w:p>
        </w:tc>
      </w:tr>
      <w:tr w:rsidR="00666574" w:rsidRPr="003101B8" w:rsidTr="00436C7E">
        <w:tc>
          <w:tcPr>
            <w:tcW w:w="2886"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rPr>
                <w:rFonts w:ascii="Arial" w:hAnsi="Arial" w:cs="Arial"/>
                <w:color w:val="000000"/>
                <w:sz w:val="20"/>
                <w:szCs w:val="20"/>
              </w:rPr>
            </w:pPr>
            <w:r w:rsidRPr="003101B8">
              <w:rPr>
                <w:rFonts w:ascii="Arial" w:hAnsi="Arial" w:cs="Arial"/>
                <w:color w:val="000000"/>
                <w:sz w:val="20"/>
                <w:szCs w:val="20"/>
              </w:rPr>
              <w:t>Small</w:t>
            </w:r>
          </w:p>
          <w:p w:rsidR="00666574" w:rsidRPr="003101B8" w:rsidRDefault="00666574" w:rsidP="00436C7E">
            <w:pPr>
              <w:rPr>
                <w:rFonts w:ascii="Arial" w:hAnsi="Arial" w:cs="Arial"/>
                <w:color w:val="00B050"/>
                <w:sz w:val="20"/>
                <w:szCs w:val="20"/>
              </w:rPr>
            </w:pPr>
            <w:r w:rsidRPr="003101B8">
              <w:rPr>
                <w:rFonts w:ascii="Arial" w:hAnsi="Arial" w:cs="Arial"/>
                <w:color w:val="00B050"/>
                <w:sz w:val="20"/>
                <w:szCs w:val="20"/>
              </w:rPr>
              <w:t>Entry level vehicle</w:t>
            </w:r>
          </w:p>
        </w:tc>
        <w:tc>
          <w:tcPr>
            <w:tcW w:w="57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rPr>
                <w:rFonts w:ascii="Arial" w:hAnsi="Arial" w:cs="Arial"/>
                <w:color w:val="000000"/>
                <w:sz w:val="20"/>
                <w:szCs w:val="20"/>
              </w:rPr>
            </w:pPr>
            <w:r w:rsidRPr="003101B8">
              <w:rPr>
                <w:rFonts w:ascii="Arial" w:hAnsi="Arial" w:cs="Arial"/>
                <w:color w:val="000000"/>
                <w:sz w:val="20"/>
                <w:szCs w:val="20"/>
              </w:rPr>
              <w:t>Maruti – Alto Hyundai i10, Toyota Liva, Maruti Swift, ritz, Wagon-R and similar hatchback vehicles.</w:t>
            </w:r>
          </w:p>
        </w:tc>
        <w:tc>
          <w:tcPr>
            <w:tcW w:w="1620" w:type="dxa"/>
            <w:tcBorders>
              <w:top w:val="single" w:sz="6" w:space="0" w:color="AAAAAA"/>
              <w:left w:val="single" w:sz="6" w:space="0" w:color="AAAAAA"/>
              <w:bottom w:val="single" w:sz="6" w:space="0" w:color="AAAAAA"/>
              <w:right w:val="single" w:sz="6" w:space="0" w:color="AAAAAA"/>
            </w:tcBorders>
            <w:shd w:val="clear" w:color="auto" w:fill="F9F9F9"/>
          </w:tcPr>
          <w:p w:rsidR="00666574" w:rsidRPr="003101B8" w:rsidRDefault="00666574" w:rsidP="00436C7E">
            <w:pPr>
              <w:jc w:val="center"/>
              <w:rPr>
                <w:rFonts w:ascii="Arial" w:hAnsi="Arial" w:cs="Arial"/>
                <w:color w:val="000000"/>
                <w:sz w:val="20"/>
                <w:szCs w:val="20"/>
              </w:rPr>
            </w:pPr>
            <w:r w:rsidRPr="003101B8">
              <w:rPr>
                <w:rFonts w:ascii="Arial" w:hAnsi="Arial" w:cs="Arial"/>
                <w:color w:val="000000"/>
                <w:sz w:val="20"/>
                <w:szCs w:val="20"/>
              </w:rPr>
              <w:t>Around 1 Lakhs</w:t>
            </w:r>
          </w:p>
        </w:tc>
      </w:tr>
      <w:tr w:rsidR="00666574" w:rsidRPr="003101B8" w:rsidTr="00436C7E">
        <w:tc>
          <w:tcPr>
            <w:tcW w:w="2886"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rPr>
                <w:rFonts w:ascii="Arial" w:hAnsi="Arial" w:cs="Arial"/>
                <w:color w:val="000000"/>
                <w:sz w:val="20"/>
                <w:szCs w:val="20"/>
              </w:rPr>
            </w:pPr>
            <w:r w:rsidRPr="003101B8">
              <w:rPr>
                <w:rFonts w:ascii="Arial" w:hAnsi="Arial" w:cs="Arial"/>
                <w:color w:val="000000"/>
                <w:sz w:val="20"/>
                <w:szCs w:val="20"/>
              </w:rPr>
              <w:t>Mid</w:t>
            </w:r>
          </w:p>
          <w:p w:rsidR="00666574" w:rsidRPr="003101B8" w:rsidRDefault="00666574" w:rsidP="00436C7E">
            <w:pPr>
              <w:rPr>
                <w:rFonts w:ascii="Arial" w:hAnsi="Arial" w:cs="Arial"/>
                <w:color w:val="000000"/>
                <w:sz w:val="20"/>
                <w:szCs w:val="20"/>
              </w:rPr>
            </w:pPr>
            <w:r w:rsidRPr="003101B8">
              <w:rPr>
                <w:rFonts w:ascii="Arial" w:hAnsi="Arial" w:cs="Arial"/>
                <w:color w:val="000000"/>
                <w:sz w:val="20"/>
                <w:szCs w:val="20"/>
              </w:rPr>
              <w:t xml:space="preserve">Sedan </w:t>
            </w:r>
            <w:r w:rsidRPr="003101B8">
              <w:rPr>
                <w:rFonts w:ascii="Arial" w:hAnsi="Arial" w:cs="Arial"/>
                <w:color w:val="00B050"/>
                <w:sz w:val="20"/>
                <w:szCs w:val="20"/>
              </w:rPr>
              <w:t>medium category</w:t>
            </w:r>
          </w:p>
        </w:tc>
        <w:tc>
          <w:tcPr>
            <w:tcW w:w="57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autoSpaceDE w:val="0"/>
              <w:autoSpaceDN w:val="0"/>
              <w:adjustRightInd w:val="0"/>
              <w:rPr>
                <w:rFonts w:ascii="Arial" w:hAnsi="Arial" w:cs="Arial"/>
                <w:color w:val="000000"/>
                <w:sz w:val="20"/>
                <w:szCs w:val="20"/>
              </w:rPr>
            </w:pPr>
            <w:r w:rsidRPr="003101B8">
              <w:rPr>
                <w:rFonts w:ascii="Arial" w:eastAsia="Calibri" w:hAnsi="Arial" w:cs="Arial"/>
                <w:sz w:val="20"/>
                <w:szCs w:val="20"/>
              </w:rPr>
              <w:t>Hyundai Accent, Ford Ikon, Nissan Sunny, Toyota Etios, Mahindra Verito, Tata Manza, Maruti Swift Dezire,  Maruti SX4</w:t>
            </w:r>
          </w:p>
        </w:tc>
        <w:tc>
          <w:tcPr>
            <w:tcW w:w="1620" w:type="dxa"/>
            <w:tcBorders>
              <w:top w:val="single" w:sz="6" w:space="0" w:color="AAAAAA"/>
              <w:left w:val="single" w:sz="6" w:space="0" w:color="AAAAAA"/>
              <w:bottom w:val="single" w:sz="6" w:space="0" w:color="AAAAAA"/>
              <w:right w:val="single" w:sz="6" w:space="0" w:color="AAAAAA"/>
            </w:tcBorders>
            <w:shd w:val="clear" w:color="auto" w:fill="F9F9F9"/>
          </w:tcPr>
          <w:p w:rsidR="00666574" w:rsidRPr="003101B8" w:rsidRDefault="00666574" w:rsidP="00436C7E">
            <w:pPr>
              <w:autoSpaceDE w:val="0"/>
              <w:autoSpaceDN w:val="0"/>
              <w:adjustRightInd w:val="0"/>
              <w:jc w:val="center"/>
              <w:rPr>
                <w:rFonts w:ascii="Arial" w:hAnsi="Arial" w:cs="Arial"/>
                <w:color w:val="000000"/>
                <w:sz w:val="20"/>
                <w:szCs w:val="20"/>
              </w:rPr>
            </w:pPr>
            <w:r w:rsidRPr="003101B8">
              <w:rPr>
                <w:rFonts w:ascii="Arial" w:hAnsi="Arial" w:cs="Arial"/>
                <w:color w:val="000000"/>
                <w:sz w:val="20"/>
                <w:szCs w:val="20"/>
              </w:rPr>
              <w:t xml:space="preserve">Approx 4 Lakh </w:t>
            </w:r>
          </w:p>
        </w:tc>
      </w:tr>
      <w:tr w:rsidR="00666574" w:rsidRPr="003101B8" w:rsidTr="00436C7E">
        <w:tc>
          <w:tcPr>
            <w:tcW w:w="2886"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rPr>
                <w:rFonts w:ascii="Arial" w:hAnsi="Arial" w:cs="Arial"/>
                <w:color w:val="000000"/>
                <w:sz w:val="20"/>
                <w:szCs w:val="20"/>
              </w:rPr>
            </w:pPr>
            <w:r w:rsidRPr="003101B8">
              <w:rPr>
                <w:rFonts w:ascii="Arial" w:hAnsi="Arial" w:cs="Arial"/>
                <w:color w:val="000000"/>
                <w:sz w:val="20"/>
                <w:szCs w:val="20"/>
              </w:rPr>
              <w:t xml:space="preserve">Large sedan </w:t>
            </w:r>
            <w:r w:rsidRPr="003101B8">
              <w:rPr>
                <w:rFonts w:ascii="Arial" w:hAnsi="Arial" w:cs="Arial"/>
                <w:color w:val="00B050"/>
                <w:sz w:val="20"/>
                <w:szCs w:val="20"/>
              </w:rPr>
              <w:t>including Executive cars</w:t>
            </w:r>
            <w:r w:rsidRPr="003101B8">
              <w:rPr>
                <w:rFonts w:ascii="Arial" w:hAnsi="Arial" w:cs="Arial"/>
                <w:color w:val="000000"/>
                <w:sz w:val="20"/>
                <w:szCs w:val="20"/>
              </w:rPr>
              <w:t>/MUV</w:t>
            </w:r>
          </w:p>
        </w:tc>
        <w:tc>
          <w:tcPr>
            <w:tcW w:w="57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autoSpaceDE w:val="0"/>
              <w:autoSpaceDN w:val="0"/>
              <w:adjustRightInd w:val="0"/>
              <w:rPr>
                <w:rFonts w:ascii="Arial" w:hAnsi="Arial" w:cs="Arial"/>
                <w:color w:val="000000"/>
                <w:sz w:val="20"/>
                <w:szCs w:val="20"/>
              </w:rPr>
            </w:pPr>
            <w:r w:rsidRPr="003101B8">
              <w:rPr>
                <w:rFonts w:ascii="Arial" w:eastAsia="Calibri" w:hAnsi="Arial" w:cs="Arial"/>
                <w:sz w:val="20"/>
                <w:szCs w:val="20"/>
              </w:rPr>
              <w:t>VW Vento, Maruti Ciaz , Hyundai Verna, Honda City and similar type of vehicles. Mahindra Xylo, Mahindra Scorpio, Renault Duster, logdy, etc and other 7 seater similar vehicles</w:t>
            </w:r>
          </w:p>
        </w:tc>
        <w:tc>
          <w:tcPr>
            <w:tcW w:w="1620" w:type="dxa"/>
            <w:tcBorders>
              <w:top w:val="single" w:sz="6" w:space="0" w:color="AAAAAA"/>
              <w:left w:val="single" w:sz="6" w:space="0" w:color="AAAAAA"/>
              <w:bottom w:val="single" w:sz="6" w:space="0" w:color="AAAAAA"/>
              <w:right w:val="single" w:sz="6" w:space="0" w:color="AAAAAA"/>
            </w:tcBorders>
            <w:shd w:val="clear" w:color="auto" w:fill="F9F9F9"/>
          </w:tcPr>
          <w:p w:rsidR="00666574" w:rsidRPr="003101B8" w:rsidRDefault="00666574" w:rsidP="00436C7E">
            <w:pPr>
              <w:autoSpaceDE w:val="0"/>
              <w:autoSpaceDN w:val="0"/>
              <w:adjustRightInd w:val="0"/>
              <w:jc w:val="center"/>
              <w:rPr>
                <w:rFonts w:ascii="Arial" w:eastAsia="Calibri" w:hAnsi="Arial" w:cs="Arial"/>
                <w:sz w:val="20"/>
                <w:szCs w:val="20"/>
              </w:rPr>
            </w:pPr>
            <w:r w:rsidRPr="003101B8">
              <w:rPr>
                <w:rFonts w:ascii="Arial" w:eastAsia="Calibri" w:hAnsi="Arial" w:cs="Arial"/>
                <w:sz w:val="20"/>
                <w:szCs w:val="20"/>
              </w:rPr>
              <w:t>Approx. 2 Lakh</w:t>
            </w:r>
          </w:p>
        </w:tc>
      </w:tr>
      <w:tr w:rsidR="00666574" w:rsidRPr="003101B8" w:rsidTr="00436C7E">
        <w:tc>
          <w:tcPr>
            <w:tcW w:w="2886"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rPr>
                <w:rFonts w:ascii="Arial" w:hAnsi="Arial" w:cs="Arial"/>
                <w:color w:val="000000"/>
                <w:sz w:val="20"/>
                <w:szCs w:val="20"/>
              </w:rPr>
            </w:pPr>
            <w:r w:rsidRPr="003101B8">
              <w:rPr>
                <w:rFonts w:ascii="Arial" w:hAnsi="Arial" w:cs="Arial"/>
                <w:color w:val="000000"/>
                <w:sz w:val="20"/>
                <w:szCs w:val="20"/>
              </w:rPr>
              <w:t xml:space="preserve">Premium Sedan /SUV including all Luxury vehicles </w:t>
            </w:r>
          </w:p>
        </w:tc>
        <w:tc>
          <w:tcPr>
            <w:tcW w:w="57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66574" w:rsidRPr="003101B8" w:rsidRDefault="00666574" w:rsidP="00436C7E">
            <w:pPr>
              <w:autoSpaceDE w:val="0"/>
              <w:autoSpaceDN w:val="0"/>
              <w:adjustRightInd w:val="0"/>
              <w:rPr>
                <w:rFonts w:ascii="Arial" w:eastAsia="Calibri" w:hAnsi="Arial" w:cs="Arial"/>
                <w:sz w:val="20"/>
                <w:szCs w:val="20"/>
              </w:rPr>
            </w:pPr>
            <w:r w:rsidRPr="003101B8">
              <w:rPr>
                <w:rFonts w:ascii="Arial" w:eastAsia="Calibri" w:hAnsi="Arial" w:cs="Arial"/>
                <w:sz w:val="20"/>
                <w:szCs w:val="20"/>
              </w:rPr>
              <w:t xml:space="preserve">Toyota Innova Crysta </w:t>
            </w:r>
          </w:p>
        </w:tc>
        <w:tc>
          <w:tcPr>
            <w:tcW w:w="1620" w:type="dxa"/>
            <w:tcBorders>
              <w:top w:val="single" w:sz="6" w:space="0" w:color="AAAAAA"/>
              <w:left w:val="single" w:sz="6" w:space="0" w:color="AAAAAA"/>
              <w:bottom w:val="single" w:sz="6" w:space="0" w:color="AAAAAA"/>
              <w:right w:val="single" w:sz="6" w:space="0" w:color="AAAAAA"/>
            </w:tcBorders>
            <w:shd w:val="clear" w:color="auto" w:fill="F9F9F9"/>
          </w:tcPr>
          <w:p w:rsidR="00666574" w:rsidRPr="003101B8" w:rsidRDefault="00666574" w:rsidP="00436C7E">
            <w:pPr>
              <w:autoSpaceDE w:val="0"/>
              <w:autoSpaceDN w:val="0"/>
              <w:adjustRightInd w:val="0"/>
              <w:jc w:val="center"/>
              <w:rPr>
                <w:rFonts w:ascii="Arial" w:eastAsia="Calibri" w:hAnsi="Arial" w:cs="Arial"/>
                <w:sz w:val="20"/>
                <w:szCs w:val="20"/>
              </w:rPr>
            </w:pPr>
            <w:r w:rsidRPr="003101B8">
              <w:rPr>
                <w:rFonts w:ascii="Arial" w:eastAsia="Calibri" w:hAnsi="Arial" w:cs="Arial"/>
                <w:sz w:val="20"/>
                <w:szCs w:val="20"/>
              </w:rPr>
              <w:t>Approx. 3 Lakh</w:t>
            </w:r>
          </w:p>
        </w:tc>
      </w:tr>
      <w:tr w:rsidR="00666574" w:rsidRPr="003101B8" w:rsidTr="00436C7E">
        <w:tc>
          <w:tcPr>
            <w:tcW w:w="2886"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66574" w:rsidRPr="003101B8" w:rsidRDefault="00666574" w:rsidP="00436C7E">
            <w:pPr>
              <w:rPr>
                <w:rFonts w:ascii="Arial" w:hAnsi="Arial" w:cs="Arial"/>
                <w:color w:val="000000"/>
                <w:sz w:val="20"/>
                <w:szCs w:val="20"/>
              </w:rPr>
            </w:pPr>
          </w:p>
        </w:tc>
        <w:tc>
          <w:tcPr>
            <w:tcW w:w="57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66574" w:rsidRPr="003101B8" w:rsidRDefault="00666574" w:rsidP="00436C7E">
            <w:pPr>
              <w:autoSpaceDE w:val="0"/>
              <w:autoSpaceDN w:val="0"/>
              <w:adjustRightInd w:val="0"/>
              <w:rPr>
                <w:rFonts w:ascii="Arial" w:eastAsia="Calibri" w:hAnsi="Arial" w:cs="Arial"/>
                <w:sz w:val="20"/>
                <w:szCs w:val="20"/>
              </w:rPr>
            </w:pPr>
            <w:r w:rsidRPr="003101B8">
              <w:rPr>
                <w:rFonts w:ascii="Arial" w:eastAsia="Calibri" w:hAnsi="Arial" w:cs="Arial"/>
                <w:sz w:val="20"/>
                <w:szCs w:val="20"/>
              </w:rPr>
              <w:t xml:space="preserve">Total </w:t>
            </w:r>
          </w:p>
        </w:tc>
        <w:tc>
          <w:tcPr>
            <w:tcW w:w="1620" w:type="dxa"/>
            <w:tcBorders>
              <w:top w:val="single" w:sz="6" w:space="0" w:color="AAAAAA"/>
              <w:left w:val="single" w:sz="6" w:space="0" w:color="AAAAAA"/>
              <w:bottom w:val="single" w:sz="6" w:space="0" w:color="AAAAAA"/>
              <w:right w:val="single" w:sz="6" w:space="0" w:color="AAAAAA"/>
            </w:tcBorders>
            <w:shd w:val="clear" w:color="auto" w:fill="F9F9F9"/>
          </w:tcPr>
          <w:p w:rsidR="00666574" w:rsidRPr="003101B8" w:rsidRDefault="00666574" w:rsidP="00436C7E">
            <w:pPr>
              <w:autoSpaceDE w:val="0"/>
              <w:autoSpaceDN w:val="0"/>
              <w:adjustRightInd w:val="0"/>
              <w:jc w:val="center"/>
              <w:rPr>
                <w:rFonts w:ascii="Arial" w:eastAsia="Calibri" w:hAnsi="Arial" w:cs="Arial"/>
                <w:sz w:val="20"/>
                <w:szCs w:val="20"/>
              </w:rPr>
            </w:pPr>
            <w:r w:rsidRPr="003101B8">
              <w:rPr>
                <w:rFonts w:ascii="Arial" w:eastAsia="Calibri" w:hAnsi="Arial" w:cs="Arial"/>
                <w:sz w:val="20"/>
                <w:szCs w:val="20"/>
              </w:rPr>
              <w:t>Aprox 10 Lakh</w:t>
            </w:r>
          </w:p>
        </w:tc>
      </w:tr>
    </w:tbl>
    <w:p w:rsidR="00666574" w:rsidRPr="003101B8" w:rsidRDefault="00666574" w:rsidP="00666574">
      <w:pPr>
        <w:pStyle w:val="ListParagraph"/>
        <w:spacing w:after="0" w:line="240" w:lineRule="auto"/>
        <w:rPr>
          <w:rFonts w:ascii="Arial" w:hAnsi="Arial" w:cs="Arial"/>
          <w:b/>
          <w:sz w:val="24"/>
          <w:szCs w:val="24"/>
          <w:highlight w:val="yellow"/>
        </w:rPr>
      </w:pPr>
      <w:r w:rsidRPr="003101B8">
        <w:rPr>
          <w:rFonts w:ascii="Arial" w:hAnsi="Arial" w:cs="Arial"/>
          <w:b/>
          <w:sz w:val="24"/>
          <w:szCs w:val="24"/>
          <w:highlight w:val="yellow"/>
        </w:rPr>
        <w:t xml:space="preserve">List of Cities : </w:t>
      </w:r>
    </w:p>
    <w:tbl>
      <w:tblPr>
        <w:tblStyle w:val="TableGrid"/>
        <w:tblW w:w="11008" w:type="dxa"/>
        <w:jc w:val="center"/>
        <w:tblLayout w:type="fixed"/>
        <w:tblLook w:val="04A0" w:firstRow="1" w:lastRow="0" w:firstColumn="1" w:lastColumn="0" w:noHBand="0" w:noVBand="1"/>
      </w:tblPr>
      <w:tblGrid>
        <w:gridCol w:w="498"/>
        <w:gridCol w:w="1508"/>
        <w:gridCol w:w="9002"/>
      </w:tblGrid>
      <w:tr w:rsidR="00666574" w:rsidRPr="003101B8" w:rsidTr="00436C7E">
        <w:trPr>
          <w:jc w:val="center"/>
        </w:trPr>
        <w:tc>
          <w:tcPr>
            <w:tcW w:w="498" w:type="dxa"/>
          </w:tcPr>
          <w:p w:rsidR="00666574" w:rsidRPr="003101B8" w:rsidRDefault="00666574" w:rsidP="00436C7E">
            <w:pPr>
              <w:pStyle w:val="ListParagraph"/>
              <w:spacing w:after="0" w:line="240" w:lineRule="auto"/>
              <w:ind w:left="0"/>
              <w:rPr>
                <w:rFonts w:ascii="Arial" w:hAnsi="Arial" w:cs="Arial"/>
                <w:bCs/>
                <w:sz w:val="20"/>
                <w:highlight w:val="yellow"/>
              </w:rPr>
            </w:pPr>
            <w:r w:rsidRPr="003101B8">
              <w:rPr>
                <w:rFonts w:ascii="Arial" w:hAnsi="Arial" w:cs="Arial"/>
                <w:bCs/>
                <w:sz w:val="20"/>
                <w:highlight w:val="yellow"/>
              </w:rPr>
              <w:t>Sr. No</w:t>
            </w:r>
          </w:p>
        </w:tc>
        <w:tc>
          <w:tcPr>
            <w:tcW w:w="1508" w:type="dxa"/>
          </w:tcPr>
          <w:p w:rsidR="00666574" w:rsidRPr="003101B8" w:rsidRDefault="00666574" w:rsidP="00436C7E">
            <w:pPr>
              <w:pStyle w:val="ListParagraph"/>
              <w:spacing w:after="0" w:line="240" w:lineRule="auto"/>
              <w:ind w:left="0"/>
              <w:rPr>
                <w:rFonts w:ascii="Arial" w:hAnsi="Arial" w:cs="Arial"/>
                <w:bCs/>
                <w:sz w:val="20"/>
                <w:highlight w:val="yellow"/>
              </w:rPr>
            </w:pPr>
            <w:r w:rsidRPr="003101B8">
              <w:rPr>
                <w:rFonts w:ascii="Arial" w:hAnsi="Arial" w:cs="Arial"/>
                <w:bCs/>
                <w:sz w:val="20"/>
                <w:highlight w:val="yellow"/>
              </w:rPr>
              <w:t>Service city category</w:t>
            </w:r>
          </w:p>
        </w:tc>
        <w:tc>
          <w:tcPr>
            <w:tcW w:w="9002" w:type="dxa"/>
          </w:tcPr>
          <w:p w:rsidR="00666574" w:rsidRPr="003101B8" w:rsidRDefault="00666574" w:rsidP="00436C7E">
            <w:pPr>
              <w:pStyle w:val="ListParagraph"/>
              <w:spacing w:after="0" w:line="240" w:lineRule="auto"/>
              <w:ind w:left="0"/>
              <w:rPr>
                <w:rFonts w:ascii="Arial" w:hAnsi="Arial" w:cs="Arial"/>
                <w:bCs/>
                <w:sz w:val="20"/>
                <w:highlight w:val="yellow"/>
              </w:rPr>
            </w:pPr>
            <w:r w:rsidRPr="003101B8">
              <w:rPr>
                <w:rFonts w:ascii="Arial" w:hAnsi="Arial" w:cs="Arial"/>
                <w:bCs/>
                <w:sz w:val="20"/>
                <w:highlight w:val="yellow"/>
              </w:rPr>
              <w:t xml:space="preserve">Cities </w:t>
            </w:r>
          </w:p>
        </w:tc>
      </w:tr>
      <w:tr w:rsidR="00666574" w:rsidRPr="003101B8" w:rsidTr="00436C7E">
        <w:trPr>
          <w:jc w:val="center"/>
        </w:trPr>
        <w:tc>
          <w:tcPr>
            <w:tcW w:w="498" w:type="dxa"/>
          </w:tcPr>
          <w:p w:rsidR="00666574" w:rsidRPr="003101B8" w:rsidRDefault="00666574" w:rsidP="00436C7E">
            <w:pPr>
              <w:pStyle w:val="ListParagraph"/>
              <w:spacing w:after="0" w:line="240" w:lineRule="auto"/>
              <w:ind w:left="0"/>
              <w:rPr>
                <w:rFonts w:ascii="Arial" w:hAnsi="Arial" w:cs="Arial"/>
                <w:bCs/>
                <w:sz w:val="20"/>
                <w:highlight w:val="yellow"/>
              </w:rPr>
            </w:pPr>
          </w:p>
        </w:tc>
        <w:tc>
          <w:tcPr>
            <w:tcW w:w="1508" w:type="dxa"/>
          </w:tcPr>
          <w:p w:rsidR="00666574" w:rsidRPr="003101B8" w:rsidRDefault="00666574" w:rsidP="00436C7E">
            <w:pPr>
              <w:pStyle w:val="ListParagraph"/>
              <w:spacing w:after="0" w:line="240" w:lineRule="auto"/>
              <w:ind w:left="0"/>
              <w:rPr>
                <w:rFonts w:ascii="Arial" w:hAnsi="Arial" w:cs="Arial"/>
                <w:bCs/>
                <w:sz w:val="20"/>
                <w:highlight w:val="yellow"/>
              </w:rPr>
            </w:pPr>
            <w:r w:rsidRPr="003101B8">
              <w:rPr>
                <w:rFonts w:ascii="Arial" w:hAnsi="Arial" w:cs="Arial"/>
                <w:bCs/>
                <w:sz w:val="20"/>
                <w:highlight w:val="yellow"/>
              </w:rPr>
              <w:t>Tier 1</w:t>
            </w:r>
          </w:p>
        </w:tc>
        <w:tc>
          <w:tcPr>
            <w:tcW w:w="9002" w:type="dxa"/>
          </w:tcPr>
          <w:p w:rsidR="00666574" w:rsidRPr="003101B8" w:rsidRDefault="00666574" w:rsidP="00436C7E">
            <w:pPr>
              <w:rPr>
                <w:rFonts w:ascii="Arial" w:hAnsi="Arial" w:cs="Arial"/>
                <w:color w:val="222222"/>
                <w:sz w:val="20"/>
                <w:szCs w:val="20"/>
              </w:rPr>
            </w:pPr>
            <w:r w:rsidRPr="003101B8">
              <w:rPr>
                <w:rFonts w:ascii="Arial" w:hAnsi="Arial" w:cs="Arial"/>
                <w:color w:val="222222"/>
                <w:sz w:val="20"/>
                <w:szCs w:val="20"/>
              </w:rPr>
              <w:t>Ahmedabad, Bangalore, Chennai, Delhi, Hyderabad, Kolkata, Mumbai, </w:t>
            </w:r>
            <w:hyperlink r:id="rId10" w:tooltip="Pune" w:history="1">
              <w:r w:rsidRPr="003101B8">
                <w:rPr>
                  <w:rStyle w:val="Hyperlink"/>
                  <w:color w:val="0B0080"/>
                  <w:sz w:val="20"/>
                  <w:szCs w:val="20"/>
                </w:rPr>
                <w:t>Pune</w:t>
              </w:r>
            </w:hyperlink>
          </w:p>
        </w:tc>
      </w:tr>
      <w:tr w:rsidR="00666574" w:rsidRPr="003101B8" w:rsidTr="00436C7E">
        <w:trPr>
          <w:jc w:val="center"/>
        </w:trPr>
        <w:tc>
          <w:tcPr>
            <w:tcW w:w="498" w:type="dxa"/>
          </w:tcPr>
          <w:p w:rsidR="00666574" w:rsidRPr="003101B8" w:rsidRDefault="00666574" w:rsidP="00436C7E">
            <w:pPr>
              <w:pStyle w:val="ListParagraph"/>
              <w:spacing w:after="0" w:line="240" w:lineRule="auto"/>
              <w:ind w:left="0"/>
              <w:rPr>
                <w:rFonts w:ascii="Arial" w:hAnsi="Arial" w:cs="Arial"/>
                <w:bCs/>
                <w:sz w:val="20"/>
                <w:highlight w:val="yellow"/>
              </w:rPr>
            </w:pPr>
          </w:p>
        </w:tc>
        <w:tc>
          <w:tcPr>
            <w:tcW w:w="1508" w:type="dxa"/>
          </w:tcPr>
          <w:p w:rsidR="00666574" w:rsidRPr="003101B8" w:rsidRDefault="00666574" w:rsidP="00436C7E">
            <w:pPr>
              <w:pStyle w:val="ListParagraph"/>
              <w:spacing w:after="0" w:line="240" w:lineRule="auto"/>
              <w:ind w:left="0"/>
              <w:rPr>
                <w:rFonts w:ascii="Arial" w:hAnsi="Arial" w:cs="Arial"/>
                <w:bCs/>
                <w:sz w:val="20"/>
                <w:highlight w:val="yellow"/>
              </w:rPr>
            </w:pPr>
            <w:r w:rsidRPr="003101B8">
              <w:rPr>
                <w:rFonts w:ascii="Arial" w:hAnsi="Arial" w:cs="Arial"/>
                <w:bCs/>
                <w:sz w:val="20"/>
                <w:highlight w:val="yellow"/>
              </w:rPr>
              <w:t xml:space="preserve">Tier 2 </w:t>
            </w:r>
          </w:p>
        </w:tc>
        <w:tc>
          <w:tcPr>
            <w:tcW w:w="9002" w:type="dxa"/>
          </w:tcPr>
          <w:p w:rsidR="00666574" w:rsidRPr="003101B8" w:rsidRDefault="00666574" w:rsidP="00436C7E">
            <w:pPr>
              <w:autoSpaceDE w:val="0"/>
              <w:autoSpaceDN w:val="0"/>
              <w:adjustRightInd w:val="0"/>
              <w:rPr>
                <w:rFonts w:ascii="Arial" w:hAnsi="Arial" w:cs="Arial"/>
                <w:sz w:val="20"/>
                <w:szCs w:val="20"/>
                <w:highlight w:val="yellow"/>
              </w:rPr>
            </w:pPr>
            <w:r w:rsidRPr="003101B8">
              <w:rPr>
                <w:rFonts w:ascii="Arial" w:hAnsi="Arial" w:cs="Arial"/>
                <w:sz w:val="20"/>
                <w:szCs w:val="20"/>
              </w:rPr>
              <w:t>Agra, Ajmer, Aligarh, Allahabad, Amravati, Amritsar, Asansol, Aurangabad, Bareilly, Belgaum, Bhavnagar, Bhiwandi, Bhopal, Bhubaneswar, Bikaner, Bokaro Steel City,  Chandigarh,  Coimbatore, Cuttack, Dehradun, Dhanbad, Durg-Bhilai Nagar,  Durgapur,  Erode, Faridabad, Firozabad, Gorakhpur,  Gulbarga, Guntur, Guwahati‚ Gwalior,  Hubli-Dharwad,  Indore,  Jabalpur, Jaipur,  Jalandhar,  Jammu,  Jamnagar,  Jamshedpur,  Jhansi,  Jodhpur,  Kannur,  Kanpur,  Kakinada, Kochi, Kottayam,  Kolhapur, Kollam, Kota,  Kozhikode, Kurnool,  Lucknow,  Ludhiana,  Madurai, Malappuram,  Mathura, Goa, Mangalore, Moradabad,  Mysore, Nagpur,  Nanded,  Nashik,  Nellore, Palakkad, Patna, Pondicherry, Raipur, Rajkot, Rajahmundry, Ranchi, Rourkela,  Salem, Sangli, Siliguri, Solapur, Srinagar, Sultanpur, Surat,  Thiruvananthapuram,  Thrissur,  Tiruchirappalli, Tirunelveli,  Tiruppur, Ujjain, Bijapur,  Vadodara, Varanasi, Vijayawada, Visakhapatnam, Warangal</w:t>
            </w:r>
          </w:p>
        </w:tc>
      </w:tr>
      <w:tr w:rsidR="00666574" w:rsidRPr="003101B8" w:rsidTr="00436C7E">
        <w:trPr>
          <w:jc w:val="center"/>
        </w:trPr>
        <w:tc>
          <w:tcPr>
            <w:tcW w:w="498" w:type="dxa"/>
          </w:tcPr>
          <w:p w:rsidR="00666574" w:rsidRPr="003101B8" w:rsidRDefault="00666574" w:rsidP="00436C7E">
            <w:pPr>
              <w:pStyle w:val="ListParagraph"/>
              <w:spacing w:after="0" w:line="240" w:lineRule="auto"/>
              <w:ind w:left="0"/>
              <w:rPr>
                <w:rFonts w:ascii="Arial" w:hAnsi="Arial" w:cs="Arial"/>
                <w:bCs/>
                <w:sz w:val="20"/>
                <w:highlight w:val="yellow"/>
              </w:rPr>
            </w:pPr>
          </w:p>
        </w:tc>
        <w:tc>
          <w:tcPr>
            <w:tcW w:w="1508" w:type="dxa"/>
          </w:tcPr>
          <w:p w:rsidR="00666574" w:rsidRPr="003101B8" w:rsidRDefault="00666574" w:rsidP="00436C7E">
            <w:pPr>
              <w:pStyle w:val="ListParagraph"/>
              <w:spacing w:after="0" w:line="240" w:lineRule="auto"/>
              <w:ind w:left="0"/>
              <w:rPr>
                <w:rFonts w:ascii="Arial" w:hAnsi="Arial" w:cs="Arial"/>
                <w:bCs/>
                <w:sz w:val="20"/>
                <w:highlight w:val="yellow"/>
              </w:rPr>
            </w:pPr>
            <w:r w:rsidRPr="003101B8">
              <w:rPr>
                <w:rFonts w:ascii="Arial" w:hAnsi="Arial" w:cs="Arial"/>
                <w:bCs/>
                <w:sz w:val="20"/>
                <w:highlight w:val="yellow"/>
              </w:rPr>
              <w:t>Tier 3</w:t>
            </w:r>
          </w:p>
        </w:tc>
        <w:tc>
          <w:tcPr>
            <w:tcW w:w="9002" w:type="dxa"/>
          </w:tcPr>
          <w:p w:rsidR="00666574" w:rsidRPr="003101B8" w:rsidRDefault="00666574" w:rsidP="00436C7E">
            <w:pPr>
              <w:pStyle w:val="ListParagraph"/>
              <w:spacing w:after="0" w:line="240" w:lineRule="auto"/>
              <w:ind w:left="0"/>
              <w:rPr>
                <w:rFonts w:ascii="Arial" w:hAnsi="Arial" w:cs="Arial"/>
                <w:bCs/>
                <w:sz w:val="20"/>
                <w:highlight w:val="yellow"/>
              </w:rPr>
            </w:pPr>
            <w:r w:rsidRPr="003101B8">
              <w:rPr>
                <w:rFonts w:ascii="Arial" w:hAnsi="Arial" w:cs="Arial"/>
                <w:bCs/>
                <w:sz w:val="20"/>
                <w:highlight w:val="yellow"/>
              </w:rPr>
              <w:t>All other cities</w:t>
            </w:r>
          </w:p>
        </w:tc>
      </w:tr>
    </w:tbl>
    <w:p w:rsidR="00666574" w:rsidRPr="003101B8" w:rsidRDefault="00666574" w:rsidP="00666574">
      <w:pPr>
        <w:pStyle w:val="ListParagraph"/>
        <w:spacing w:after="0" w:line="240" w:lineRule="auto"/>
        <w:rPr>
          <w:rFonts w:ascii="Arial" w:hAnsi="Arial" w:cs="Arial"/>
          <w:bCs/>
          <w:sz w:val="24"/>
          <w:szCs w:val="24"/>
          <w:highlight w:val="yellow"/>
        </w:rPr>
      </w:pPr>
    </w:p>
    <w:p w:rsidR="00666574" w:rsidRPr="006763FB" w:rsidRDefault="00666574" w:rsidP="00666574">
      <w:pPr>
        <w:pStyle w:val="ListParagraph"/>
        <w:spacing w:after="0" w:line="240" w:lineRule="auto"/>
        <w:ind w:left="-720"/>
        <w:rPr>
          <w:rFonts w:ascii="Arial" w:hAnsi="Arial" w:cs="Arial"/>
          <w:b/>
          <w:bCs/>
          <w:szCs w:val="22"/>
        </w:rPr>
      </w:pPr>
      <w:r w:rsidRPr="006763FB">
        <w:rPr>
          <w:rFonts w:ascii="Arial" w:hAnsi="Arial" w:cs="Arial"/>
          <w:bCs/>
          <w:szCs w:val="22"/>
          <w:highlight w:val="yellow"/>
        </w:rPr>
        <w:t>Note: List is only indicative, and not exclusive.</w:t>
      </w:r>
      <w:r w:rsidRPr="006763FB">
        <w:rPr>
          <w:rFonts w:ascii="Arial" w:hAnsi="Arial" w:cs="Arial"/>
          <w:bCs/>
          <w:szCs w:val="22"/>
        </w:rPr>
        <w:t xml:space="preserve"> </w:t>
      </w:r>
      <w:r w:rsidRPr="006763FB">
        <w:rPr>
          <w:rFonts w:ascii="Arial" w:hAnsi="Arial" w:cs="Arial"/>
          <w:bCs/>
          <w:szCs w:val="22"/>
          <w:highlight w:val="yellow"/>
        </w:rPr>
        <w:t>However EdCIL often requires vehicles on bulk basis also</w:t>
      </w:r>
      <w:r w:rsidRPr="006763FB">
        <w:rPr>
          <w:rFonts w:ascii="Arial" w:hAnsi="Arial" w:cs="Arial"/>
          <w:b/>
          <w:bCs/>
          <w:szCs w:val="22"/>
          <w:highlight w:val="yellow"/>
        </w:rPr>
        <w:t>.</w:t>
      </w:r>
      <w:r w:rsidRPr="006763FB">
        <w:rPr>
          <w:rFonts w:ascii="Arial" w:hAnsi="Arial" w:cs="Arial"/>
          <w:b/>
          <w:bCs/>
          <w:szCs w:val="22"/>
        </w:rPr>
        <w:t xml:space="preserve"> </w:t>
      </w:r>
    </w:p>
    <w:p w:rsidR="00666574" w:rsidRPr="006763FB" w:rsidRDefault="00666574" w:rsidP="00666574">
      <w:pPr>
        <w:pStyle w:val="ListParagraph"/>
        <w:spacing w:after="0" w:line="240" w:lineRule="auto"/>
        <w:ind w:left="-720"/>
        <w:rPr>
          <w:rFonts w:ascii="Arial" w:hAnsi="Arial" w:cs="Arial"/>
          <w:b/>
          <w:bCs/>
          <w:szCs w:val="22"/>
        </w:rPr>
      </w:pPr>
    </w:p>
    <w:p w:rsidR="00666574" w:rsidRPr="006763FB" w:rsidRDefault="00666574" w:rsidP="00666574">
      <w:pPr>
        <w:pStyle w:val="BodyTextIndent"/>
        <w:spacing w:after="0"/>
        <w:ind w:left="-990"/>
        <w:rPr>
          <w:rFonts w:ascii="Arial" w:hAnsi="Arial" w:cs="Arial"/>
          <w:b/>
          <w:szCs w:val="22"/>
          <w:u w:val="single"/>
        </w:rPr>
      </w:pPr>
      <w:r w:rsidRPr="006763FB">
        <w:rPr>
          <w:rFonts w:ascii="Arial" w:hAnsi="Arial" w:cs="Arial"/>
          <w:b/>
          <w:szCs w:val="22"/>
          <w:u w:val="single"/>
        </w:rPr>
        <w:t>Quality standard</w:t>
      </w:r>
    </w:p>
    <w:p w:rsidR="00666574" w:rsidRPr="006763FB" w:rsidRDefault="00666574" w:rsidP="00666574">
      <w:pPr>
        <w:pStyle w:val="BodyTextIndent"/>
        <w:spacing w:after="0"/>
        <w:ind w:left="-720"/>
        <w:rPr>
          <w:rFonts w:ascii="Arial" w:hAnsi="Arial" w:cs="Arial"/>
          <w:b/>
          <w:bCs/>
          <w:szCs w:val="22"/>
        </w:rPr>
      </w:pPr>
    </w:p>
    <w:p w:rsidR="00666574" w:rsidRPr="006763FB" w:rsidRDefault="00666574" w:rsidP="00666574">
      <w:pPr>
        <w:widowControl w:val="0"/>
        <w:overflowPunct w:val="0"/>
        <w:autoSpaceDE w:val="0"/>
        <w:autoSpaceDN w:val="0"/>
        <w:adjustRightInd w:val="0"/>
        <w:ind w:left="-720"/>
        <w:jc w:val="both"/>
        <w:rPr>
          <w:rFonts w:ascii="Arial" w:hAnsi="Arial" w:cs="Arial"/>
        </w:rPr>
      </w:pPr>
      <w:r w:rsidRPr="006763FB">
        <w:rPr>
          <w:rFonts w:ascii="Arial" w:hAnsi="Arial" w:cs="Arial"/>
          <w:b/>
          <w:bCs/>
        </w:rPr>
        <w:t>Service to be provided</w:t>
      </w:r>
      <w:r w:rsidRPr="006763FB">
        <w:rPr>
          <w:rFonts w:ascii="Arial" w:hAnsi="Arial" w:cs="Arial"/>
        </w:rPr>
        <w:t>:</w:t>
      </w:r>
    </w:p>
    <w:p w:rsidR="00666574" w:rsidRPr="006763FB" w:rsidRDefault="00666574" w:rsidP="00666574">
      <w:pPr>
        <w:pStyle w:val="ListParagraph"/>
        <w:widowControl w:val="0"/>
        <w:numPr>
          <w:ilvl w:val="0"/>
          <w:numId w:val="11"/>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 xml:space="preserve">Prompt, Punctual, Efficient, Safe, Courteous and Quality Service  and </w:t>
      </w:r>
    </w:p>
    <w:p w:rsidR="00666574" w:rsidRPr="006763FB" w:rsidRDefault="00666574" w:rsidP="00666574">
      <w:pPr>
        <w:pStyle w:val="ListParagraph"/>
        <w:widowControl w:val="0"/>
        <w:numPr>
          <w:ilvl w:val="0"/>
          <w:numId w:val="11"/>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Supply of vehicles on demand</w:t>
      </w:r>
    </w:p>
    <w:p w:rsidR="00666574" w:rsidRPr="006763FB" w:rsidRDefault="00666574" w:rsidP="00666574">
      <w:pPr>
        <w:pStyle w:val="ListParagraph"/>
        <w:widowControl w:val="0"/>
        <w:overflowPunct w:val="0"/>
        <w:autoSpaceDE w:val="0"/>
        <w:autoSpaceDN w:val="0"/>
        <w:adjustRightInd w:val="0"/>
        <w:spacing w:after="0" w:line="240" w:lineRule="auto"/>
        <w:ind w:left="-720"/>
        <w:jc w:val="both"/>
        <w:rPr>
          <w:rFonts w:ascii="Arial" w:hAnsi="Arial" w:cs="Arial"/>
          <w:szCs w:val="22"/>
        </w:rPr>
      </w:pPr>
    </w:p>
    <w:p w:rsidR="00666574" w:rsidRPr="006763FB" w:rsidRDefault="00666574" w:rsidP="00666574">
      <w:pPr>
        <w:widowControl w:val="0"/>
        <w:overflowPunct w:val="0"/>
        <w:autoSpaceDE w:val="0"/>
        <w:autoSpaceDN w:val="0"/>
        <w:adjustRightInd w:val="0"/>
        <w:ind w:left="-720"/>
        <w:jc w:val="both"/>
        <w:rPr>
          <w:rFonts w:ascii="Arial" w:hAnsi="Arial" w:cs="Arial"/>
          <w:b/>
          <w:bCs/>
        </w:rPr>
      </w:pPr>
      <w:r w:rsidRPr="006763FB">
        <w:rPr>
          <w:rFonts w:ascii="Arial" w:hAnsi="Arial" w:cs="Arial"/>
          <w:b/>
          <w:bCs/>
        </w:rPr>
        <w:t>Vehicle:</w:t>
      </w:r>
    </w:p>
    <w:p w:rsidR="00666574" w:rsidRPr="006763FB" w:rsidRDefault="00666574" w:rsidP="00666574">
      <w:pPr>
        <w:pStyle w:val="ListParagraph"/>
        <w:widowControl w:val="0"/>
        <w:numPr>
          <w:ilvl w:val="0"/>
          <w:numId w:val="12"/>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Should not be more than three years old on the date of submission of bid</w:t>
      </w:r>
    </w:p>
    <w:p w:rsidR="00666574" w:rsidRPr="006763FB" w:rsidRDefault="00666574" w:rsidP="00666574">
      <w:pPr>
        <w:pStyle w:val="BodyText3"/>
        <w:numPr>
          <w:ilvl w:val="0"/>
          <w:numId w:val="12"/>
        </w:numPr>
        <w:spacing w:after="0"/>
        <w:ind w:left="-720" w:firstLine="0"/>
        <w:jc w:val="both"/>
        <w:rPr>
          <w:rFonts w:ascii="Arial" w:hAnsi="Arial" w:cs="Arial"/>
          <w:sz w:val="22"/>
          <w:szCs w:val="22"/>
        </w:rPr>
      </w:pPr>
      <w:r w:rsidRPr="006763FB">
        <w:rPr>
          <w:rFonts w:ascii="Arial" w:hAnsi="Arial" w:cs="Arial"/>
          <w:sz w:val="22"/>
          <w:szCs w:val="22"/>
        </w:rPr>
        <w:t>Should be Diesel/CNG/Petrol Cars. No Car that is running on LPG shall be accepted by EdCIL.</w:t>
      </w:r>
    </w:p>
    <w:p w:rsidR="00666574" w:rsidRPr="006763FB" w:rsidRDefault="00666574" w:rsidP="00666574">
      <w:pPr>
        <w:pStyle w:val="ListParagraph"/>
        <w:widowControl w:val="0"/>
        <w:numPr>
          <w:ilvl w:val="0"/>
          <w:numId w:val="12"/>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lastRenderedPageBreak/>
        <w:t xml:space="preserve">Neat and clean </w:t>
      </w:r>
    </w:p>
    <w:p w:rsidR="00666574" w:rsidRPr="006763FB" w:rsidRDefault="00666574" w:rsidP="00666574">
      <w:pPr>
        <w:pStyle w:val="ListParagraph"/>
        <w:widowControl w:val="0"/>
        <w:numPr>
          <w:ilvl w:val="0"/>
          <w:numId w:val="12"/>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 xml:space="preserve">registered as commercial vehicles, </w:t>
      </w:r>
    </w:p>
    <w:p w:rsidR="00666574" w:rsidRPr="006763FB" w:rsidRDefault="00666574" w:rsidP="00666574">
      <w:pPr>
        <w:pStyle w:val="ListParagraph"/>
        <w:widowControl w:val="0"/>
        <w:numPr>
          <w:ilvl w:val="0"/>
          <w:numId w:val="12"/>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 xml:space="preserve">Regularly serviced and maintained. </w:t>
      </w:r>
    </w:p>
    <w:p w:rsidR="00666574" w:rsidRPr="006763FB" w:rsidRDefault="00666574" w:rsidP="00666574">
      <w:pPr>
        <w:pStyle w:val="ListParagraph"/>
        <w:widowControl w:val="0"/>
        <w:numPr>
          <w:ilvl w:val="0"/>
          <w:numId w:val="12"/>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 xml:space="preserve">Should be without mechanical noise </w:t>
      </w:r>
    </w:p>
    <w:p w:rsidR="00666574" w:rsidRPr="006763FB" w:rsidRDefault="00666574" w:rsidP="00666574">
      <w:pPr>
        <w:pStyle w:val="ListParagraph"/>
        <w:widowControl w:val="0"/>
        <w:numPr>
          <w:ilvl w:val="0"/>
          <w:numId w:val="12"/>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 xml:space="preserve">Fulfilling compulsory requirement of Transport department eg. Pollution under control certificate, </w:t>
      </w:r>
      <w:r w:rsidRPr="006763FB">
        <w:rPr>
          <w:rFonts w:ascii="Arial" w:hAnsi="Arial" w:cs="Arial"/>
          <w:szCs w:val="22"/>
        </w:rPr>
        <w:tab/>
        <w:t xml:space="preserve">fitness certificate, road tax, taxi permit etc. </w:t>
      </w:r>
    </w:p>
    <w:p w:rsidR="00666574" w:rsidRPr="006763FB" w:rsidRDefault="00666574" w:rsidP="00666574">
      <w:pPr>
        <w:pStyle w:val="ListParagraph"/>
        <w:widowControl w:val="0"/>
        <w:numPr>
          <w:ilvl w:val="0"/>
          <w:numId w:val="12"/>
        </w:numPr>
        <w:overflowPunct w:val="0"/>
        <w:autoSpaceDE w:val="0"/>
        <w:autoSpaceDN w:val="0"/>
        <w:adjustRightInd w:val="0"/>
        <w:spacing w:after="0" w:line="240" w:lineRule="auto"/>
        <w:ind w:left="-720" w:firstLine="0"/>
        <w:contextualSpacing/>
        <w:jc w:val="both"/>
        <w:rPr>
          <w:rFonts w:ascii="Arial" w:hAnsi="Arial" w:cs="Arial"/>
          <w:szCs w:val="22"/>
        </w:rPr>
      </w:pPr>
      <w:r w:rsidRPr="006763FB">
        <w:rPr>
          <w:rFonts w:ascii="Arial" w:hAnsi="Arial" w:cs="Arial"/>
          <w:szCs w:val="22"/>
        </w:rPr>
        <w:t xml:space="preserve">All vehicle deputed to EdCIL will be inspected by EdCIL prior to deputation and only such vehicles </w:t>
      </w:r>
      <w:r w:rsidRPr="006763FB">
        <w:rPr>
          <w:rFonts w:ascii="Arial" w:hAnsi="Arial" w:cs="Arial"/>
          <w:szCs w:val="22"/>
        </w:rPr>
        <w:tab/>
        <w:t xml:space="preserve">should be deployed which are approved by EdCIL. </w:t>
      </w:r>
    </w:p>
    <w:p w:rsidR="00666574" w:rsidRPr="006763FB" w:rsidRDefault="00666574" w:rsidP="00666574">
      <w:pPr>
        <w:pStyle w:val="ListParagraph"/>
        <w:widowControl w:val="0"/>
        <w:overflowPunct w:val="0"/>
        <w:autoSpaceDE w:val="0"/>
        <w:autoSpaceDN w:val="0"/>
        <w:adjustRightInd w:val="0"/>
        <w:spacing w:after="0" w:line="240" w:lineRule="auto"/>
        <w:ind w:left="1440"/>
        <w:contextualSpacing/>
        <w:jc w:val="both"/>
        <w:rPr>
          <w:rFonts w:ascii="Arial" w:hAnsi="Arial" w:cs="Arial"/>
          <w:szCs w:val="22"/>
        </w:rPr>
      </w:pPr>
    </w:p>
    <w:p w:rsidR="00666574" w:rsidRPr="006763FB" w:rsidRDefault="00666574" w:rsidP="00666574">
      <w:pPr>
        <w:pStyle w:val="ListParagraph"/>
        <w:widowControl w:val="0"/>
        <w:overflowPunct w:val="0"/>
        <w:autoSpaceDE w:val="0"/>
        <w:autoSpaceDN w:val="0"/>
        <w:adjustRightInd w:val="0"/>
        <w:spacing w:after="0" w:line="240" w:lineRule="auto"/>
        <w:ind w:left="1440"/>
        <w:contextualSpacing/>
        <w:jc w:val="both"/>
        <w:rPr>
          <w:rFonts w:ascii="Arial" w:hAnsi="Arial" w:cs="Arial"/>
          <w:szCs w:val="22"/>
        </w:rPr>
      </w:pPr>
    </w:p>
    <w:tbl>
      <w:tblPr>
        <w:tblStyle w:val="TableGrid"/>
        <w:tblW w:w="10959" w:type="dxa"/>
        <w:jc w:val="center"/>
        <w:tblLook w:val="04A0" w:firstRow="1" w:lastRow="0" w:firstColumn="1" w:lastColumn="0" w:noHBand="0" w:noVBand="1"/>
      </w:tblPr>
      <w:tblGrid>
        <w:gridCol w:w="1175"/>
        <w:gridCol w:w="6267"/>
        <w:gridCol w:w="3517"/>
      </w:tblGrid>
      <w:tr w:rsidR="00666574" w:rsidRPr="006763FB" w:rsidTr="00436C7E">
        <w:trPr>
          <w:trHeight w:val="278"/>
          <w:jc w:val="center"/>
        </w:trPr>
        <w:tc>
          <w:tcPr>
            <w:tcW w:w="1175" w:type="dxa"/>
          </w:tcPr>
          <w:p w:rsidR="00666574" w:rsidRPr="006763FB" w:rsidRDefault="00666574" w:rsidP="00436C7E">
            <w:pPr>
              <w:pStyle w:val="ListParagraph"/>
              <w:spacing w:after="0" w:line="240" w:lineRule="auto"/>
              <w:ind w:left="0"/>
              <w:jc w:val="center"/>
              <w:rPr>
                <w:rFonts w:ascii="Arial" w:hAnsi="Arial" w:cs="Arial"/>
                <w:b/>
                <w:bCs/>
                <w:szCs w:val="22"/>
              </w:rPr>
            </w:pPr>
            <w:r w:rsidRPr="006763FB">
              <w:rPr>
                <w:rFonts w:ascii="Arial" w:hAnsi="Arial" w:cs="Arial"/>
                <w:b/>
                <w:bCs/>
                <w:szCs w:val="22"/>
              </w:rPr>
              <w:t>Sr. no</w:t>
            </w:r>
          </w:p>
        </w:tc>
        <w:tc>
          <w:tcPr>
            <w:tcW w:w="6267" w:type="dxa"/>
            <w:tcBorders>
              <w:right w:val="single" w:sz="4" w:space="0" w:color="auto"/>
            </w:tcBorders>
          </w:tcPr>
          <w:p w:rsidR="00666574" w:rsidRPr="006763FB" w:rsidRDefault="00666574" w:rsidP="00436C7E">
            <w:pPr>
              <w:pStyle w:val="ListParagraph"/>
              <w:spacing w:after="0" w:line="240" w:lineRule="auto"/>
              <w:jc w:val="center"/>
              <w:rPr>
                <w:rFonts w:ascii="Arial" w:hAnsi="Arial" w:cs="Arial"/>
                <w:b/>
                <w:bCs/>
                <w:caps/>
                <w:szCs w:val="22"/>
              </w:rPr>
            </w:pPr>
            <w:r w:rsidRPr="006763FB">
              <w:rPr>
                <w:rFonts w:ascii="Arial" w:hAnsi="Arial" w:cs="Arial"/>
                <w:b/>
                <w:bCs/>
                <w:caps/>
                <w:szCs w:val="22"/>
              </w:rPr>
              <w:t>Eligibility criteria</w:t>
            </w:r>
          </w:p>
        </w:tc>
        <w:tc>
          <w:tcPr>
            <w:tcW w:w="3517" w:type="dxa"/>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b/>
                <w:bCs/>
                <w:szCs w:val="22"/>
              </w:rPr>
            </w:pPr>
            <w:r w:rsidRPr="006763FB">
              <w:rPr>
                <w:rFonts w:ascii="Arial" w:hAnsi="Arial" w:cs="Arial"/>
                <w:b/>
                <w:bCs/>
                <w:szCs w:val="22"/>
              </w:rPr>
              <w:t xml:space="preserve">Document to Attached </w:t>
            </w: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 xml:space="preserve">The agency should have presence in more than 10 cities (own offices) and should have services in  30 cities Tier 1, Tier 2 &amp; Tier 3) </w:t>
            </w:r>
          </w:p>
        </w:tc>
        <w:tc>
          <w:tcPr>
            <w:tcW w:w="3517" w:type="dxa"/>
            <w:tcBorders>
              <w:left w:val="single" w:sz="4" w:space="0" w:color="auto"/>
            </w:tcBorders>
          </w:tcPr>
          <w:p w:rsidR="00666574" w:rsidRPr="006763FB" w:rsidRDefault="00666574" w:rsidP="00436C7E">
            <w:pPr>
              <w:pStyle w:val="ListParagraph"/>
              <w:spacing w:after="0" w:line="240" w:lineRule="auto"/>
              <w:ind w:left="0"/>
              <w:rPr>
                <w:rFonts w:ascii="Arial" w:hAnsi="Arial" w:cs="Arial"/>
                <w:szCs w:val="22"/>
              </w:rPr>
            </w:pPr>
            <w:r w:rsidRPr="006763FB">
              <w:rPr>
                <w:rFonts w:ascii="Arial" w:hAnsi="Arial" w:cs="Arial"/>
                <w:szCs w:val="22"/>
              </w:rPr>
              <w:t>Self Certificate of address for each city.</w:t>
            </w: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 xml:space="preserve">Have a minimum fleet of 100 vehicle on PAN India Level </w:t>
            </w:r>
          </w:p>
        </w:tc>
        <w:tc>
          <w:tcPr>
            <w:tcW w:w="3517" w:type="dxa"/>
            <w:vMerge w:val="restart"/>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szCs w:val="22"/>
              </w:rPr>
            </w:pPr>
            <w:r w:rsidRPr="006763FB">
              <w:rPr>
                <w:rFonts w:ascii="Arial" w:hAnsi="Arial" w:cs="Arial"/>
                <w:szCs w:val="22"/>
              </w:rPr>
              <w:t>Self declaration requires with list of RC</w:t>
            </w: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The fleet should not be older then Aug 2015</w:t>
            </w:r>
          </w:p>
        </w:tc>
        <w:tc>
          <w:tcPr>
            <w:tcW w:w="3517" w:type="dxa"/>
            <w:vMerge/>
            <w:tcBorders>
              <w:left w:val="single" w:sz="4" w:space="0" w:color="auto"/>
            </w:tcBorders>
          </w:tcPr>
          <w:p w:rsidR="00666574" w:rsidRPr="006763FB" w:rsidRDefault="00666574" w:rsidP="00436C7E">
            <w:pPr>
              <w:pStyle w:val="ListParagraph"/>
              <w:spacing w:after="0" w:line="240" w:lineRule="auto"/>
              <w:ind w:left="0"/>
              <w:rPr>
                <w:rFonts w:ascii="Arial" w:hAnsi="Arial" w:cs="Arial"/>
                <w:szCs w:val="22"/>
              </w:rPr>
            </w:pP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The turnover of the company should not be less than 50 Lac each year</w:t>
            </w:r>
          </w:p>
        </w:tc>
        <w:tc>
          <w:tcPr>
            <w:tcW w:w="3517" w:type="dxa"/>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szCs w:val="22"/>
              </w:rPr>
            </w:pPr>
            <w:r w:rsidRPr="006763FB">
              <w:rPr>
                <w:rFonts w:ascii="Arial" w:hAnsi="Arial" w:cs="Arial"/>
                <w:szCs w:val="22"/>
              </w:rPr>
              <w:t xml:space="preserve">Last 3 Years Balance Sheet &amp; Profit and Loss account  Duly Singed By CA be submitted </w:t>
            </w: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The agency should be operational from more than 3 year.</w:t>
            </w:r>
          </w:p>
        </w:tc>
        <w:tc>
          <w:tcPr>
            <w:tcW w:w="3517" w:type="dxa"/>
            <w:vMerge w:val="restart"/>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szCs w:val="22"/>
              </w:rPr>
            </w:pPr>
            <w:r w:rsidRPr="006763FB">
              <w:rPr>
                <w:rFonts w:ascii="Arial" w:hAnsi="Arial" w:cs="Arial"/>
                <w:szCs w:val="22"/>
              </w:rPr>
              <w:t>Incorporation Certificate to be attached</w:t>
            </w: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The agency should be a registered firm / proprietary / partnership firm</w:t>
            </w:r>
          </w:p>
        </w:tc>
        <w:tc>
          <w:tcPr>
            <w:tcW w:w="3517" w:type="dxa"/>
            <w:vMerge/>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szCs w:val="22"/>
              </w:rPr>
            </w:pP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 xml:space="preserve">The agency have executed a single work of 8 lac or two work of 5 lac or three work of Rs. 3.5 L during last three financial years. </w:t>
            </w:r>
          </w:p>
        </w:tc>
        <w:tc>
          <w:tcPr>
            <w:tcW w:w="3517" w:type="dxa"/>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szCs w:val="22"/>
              </w:rPr>
            </w:pPr>
            <w:r w:rsidRPr="006763FB">
              <w:rPr>
                <w:rFonts w:ascii="Arial" w:hAnsi="Arial" w:cs="Arial"/>
                <w:szCs w:val="22"/>
              </w:rPr>
              <w:t xml:space="preserve">Copy of Work order to be submitted </w:t>
            </w: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A declaration stating that firm is not debarred / Blacklisted by any PSU / Govt. Organisation.</w:t>
            </w:r>
          </w:p>
        </w:tc>
        <w:tc>
          <w:tcPr>
            <w:tcW w:w="3517" w:type="dxa"/>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szCs w:val="22"/>
              </w:rPr>
            </w:pPr>
            <w:r w:rsidRPr="006763FB">
              <w:rPr>
                <w:rFonts w:ascii="Arial" w:hAnsi="Arial" w:cs="Arial"/>
                <w:szCs w:val="22"/>
              </w:rPr>
              <w:t>On letterhead be furnished</w:t>
            </w:r>
          </w:p>
        </w:tc>
      </w:tr>
      <w:tr w:rsidR="00666574" w:rsidRPr="006763FB" w:rsidTr="00436C7E">
        <w:trPr>
          <w:jc w:val="center"/>
        </w:trPr>
        <w:tc>
          <w:tcPr>
            <w:tcW w:w="1175" w:type="dxa"/>
          </w:tcPr>
          <w:p w:rsidR="00666574" w:rsidRPr="006763FB" w:rsidRDefault="00666574" w:rsidP="00666574">
            <w:pPr>
              <w:pStyle w:val="ListParagraph"/>
              <w:numPr>
                <w:ilvl w:val="0"/>
                <w:numId w:val="13"/>
              </w:numPr>
              <w:spacing w:after="0" w:line="240" w:lineRule="auto"/>
              <w:ind w:left="0" w:firstLine="0"/>
              <w:jc w:val="center"/>
              <w:rPr>
                <w:rFonts w:ascii="Arial" w:hAnsi="Arial" w:cs="Arial"/>
                <w:b/>
                <w:bCs/>
                <w:caps/>
                <w:szCs w:val="22"/>
              </w:rPr>
            </w:pPr>
          </w:p>
        </w:tc>
        <w:tc>
          <w:tcPr>
            <w:tcW w:w="6267" w:type="dxa"/>
            <w:tcBorders>
              <w:right w:val="single" w:sz="4" w:space="0" w:color="auto"/>
            </w:tcBorders>
          </w:tcPr>
          <w:p w:rsidR="00666574" w:rsidRPr="006763FB" w:rsidRDefault="00666574" w:rsidP="00436C7E">
            <w:pPr>
              <w:ind w:left="6"/>
              <w:rPr>
                <w:rFonts w:ascii="Arial" w:hAnsi="Arial" w:cs="Arial"/>
              </w:rPr>
            </w:pPr>
            <w:r w:rsidRPr="006763FB">
              <w:rPr>
                <w:rFonts w:ascii="Arial" w:hAnsi="Arial" w:cs="Arial"/>
              </w:rPr>
              <w:t>The bidder should have experience of similar work with any of the Govt organization (Central Govt /State Govt / Public Sector /Autonomous bodies during last three years i.e. FY 15-16,16-17, 17-18.</w:t>
            </w:r>
          </w:p>
        </w:tc>
        <w:tc>
          <w:tcPr>
            <w:tcW w:w="3517" w:type="dxa"/>
            <w:tcBorders>
              <w:left w:val="single" w:sz="4" w:space="0" w:color="auto"/>
            </w:tcBorders>
          </w:tcPr>
          <w:p w:rsidR="00666574" w:rsidRPr="006763FB" w:rsidRDefault="00666574" w:rsidP="00436C7E">
            <w:pPr>
              <w:pStyle w:val="ListParagraph"/>
              <w:spacing w:after="0" w:line="240" w:lineRule="auto"/>
              <w:ind w:left="0"/>
              <w:jc w:val="center"/>
              <w:rPr>
                <w:rFonts w:ascii="Arial" w:hAnsi="Arial" w:cs="Arial"/>
                <w:szCs w:val="22"/>
              </w:rPr>
            </w:pPr>
            <w:r w:rsidRPr="006763FB">
              <w:rPr>
                <w:rFonts w:ascii="Arial" w:hAnsi="Arial" w:cs="Arial"/>
                <w:szCs w:val="22"/>
              </w:rPr>
              <w:t>Work Order Copy to be Enclosed.</w:t>
            </w:r>
          </w:p>
        </w:tc>
      </w:tr>
    </w:tbl>
    <w:p w:rsidR="00666574" w:rsidRPr="006763FB" w:rsidRDefault="00666574" w:rsidP="00666574">
      <w:pPr>
        <w:jc w:val="center"/>
        <w:rPr>
          <w:rFonts w:ascii="Arial" w:hAnsi="Arial" w:cs="Arial"/>
          <w:b/>
          <w:bCs/>
          <w:caps/>
          <w:color w:val="000000"/>
          <w:u w:val="single"/>
        </w:rPr>
      </w:pPr>
    </w:p>
    <w:p w:rsidR="00666574" w:rsidRPr="006763FB" w:rsidRDefault="00666574" w:rsidP="00666574">
      <w:pPr>
        <w:jc w:val="center"/>
        <w:rPr>
          <w:rFonts w:ascii="Arial" w:hAnsi="Arial" w:cs="Arial"/>
          <w:b/>
          <w:bCs/>
          <w:caps/>
          <w:color w:val="000000"/>
          <w:u w:val="single"/>
        </w:rPr>
      </w:pPr>
      <w:r w:rsidRPr="006763FB">
        <w:rPr>
          <w:rFonts w:ascii="Arial" w:hAnsi="Arial" w:cs="Arial"/>
          <w:b/>
          <w:bCs/>
          <w:caps/>
          <w:color w:val="000000"/>
          <w:u w:val="single"/>
        </w:rPr>
        <w:t>Terms and Conditions of Limited Tender</w:t>
      </w:r>
    </w:p>
    <w:p w:rsidR="00666574" w:rsidRPr="006763FB" w:rsidRDefault="00666574" w:rsidP="00666574">
      <w:pPr>
        <w:rPr>
          <w:rFonts w:ascii="Arial" w:hAnsi="Arial" w:cs="Arial"/>
          <w:color w:val="000000"/>
        </w:rPr>
      </w:pPr>
    </w:p>
    <w:p w:rsidR="00666574" w:rsidRPr="006763FB" w:rsidRDefault="00666574" w:rsidP="00666574">
      <w:pPr>
        <w:pStyle w:val="BodyText2"/>
        <w:numPr>
          <w:ilvl w:val="0"/>
          <w:numId w:val="5"/>
        </w:numPr>
        <w:ind w:right="0"/>
        <w:rPr>
          <w:rFonts w:ascii="Arial" w:hAnsi="Arial" w:cs="Arial"/>
          <w:b/>
          <w:bCs/>
          <w:sz w:val="22"/>
          <w:szCs w:val="22"/>
        </w:rPr>
      </w:pPr>
      <w:r w:rsidRPr="006763FB">
        <w:rPr>
          <w:rFonts w:ascii="Arial" w:hAnsi="Arial" w:cs="Arial"/>
          <w:sz w:val="22"/>
          <w:szCs w:val="22"/>
        </w:rPr>
        <w:t xml:space="preserve">The contract validity period is 12 months from the date of Letter of Acceptance. EdCIL reserve the right to extend or reduce the contract validity period.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EdCIL reserves the right to terminate the contract without assigning any reason by giving a notice of 30 days to the contractor.</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EdCIL will deduct Income Tax at source</w:t>
      </w:r>
      <w:r>
        <w:rPr>
          <w:rFonts w:ascii="Arial" w:hAnsi="Arial" w:cs="Arial"/>
          <w:szCs w:val="22"/>
        </w:rPr>
        <w:t xml:space="preserve"> as per </w:t>
      </w:r>
      <w:r w:rsidRPr="006763FB">
        <w:rPr>
          <w:rFonts w:ascii="Arial" w:hAnsi="Arial" w:cs="Arial"/>
          <w:szCs w:val="22"/>
        </w:rPr>
        <w:t>Income Tax Act from the contractor at the prevailing rates of such sum as income tax on the income comprised therein.</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 xml:space="preserve">All vehicles supplied to EdCIL should be in excellent working condition not registered before Oct 2015.  In case of providing of vehicles registered before Oct 2015, penalty of Rs.1000/-(Rupees one thousand only) shall be imposed on the firm on each occasion. </w:t>
      </w:r>
    </w:p>
    <w:p w:rsidR="00666574" w:rsidRPr="006763FB" w:rsidRDefault="00666574" w:rsidP="00666574">
      <w:pPr>
        <w:pStyle w:val="BodyText2"/>
        <w:ind w:left="720" w:right="0"/>
        <w:rPr>
          <w:rFonts w:ascii="Arial" w:hAnsi="Arial" w:cs="Arial"/>
          <w:b/>
          <w:bCs/>
          <w:sz w:val="22"/>
          <w:szCs w:val="22"/>
        </w:rPr>
      </w:pPr>
    </w:p>
    <w:p w:rsidR="00666574" w:rsidRPr="006763FB" w:rsidRDefault="00666574" w:rsidP="00666574">
      <w:pPr>
        <w:pStyle w:val="BodyText2"/>
        <w:numPr>
          <w:ilvl w:val="0"/>
          <w:numId w:val="5"/>
        </w:numPr>
        <w:ind w:right="0"/>
        <w:rPr>
          <w:rFonts w:ascii="Arial" w:hAnsi="Arial" w:cs="Arial"/>
          <w:b/>
          <w:bCs/>
          <w:sz w:val="22"/>
          <w:szCs w:val="22"/>
        </w:rPr>
      </w:pPr>
      <w:r w:rsidRPr="006763FB">
        <w:rPr>
          <w:rFonts w:ascii="Arial" w:hAnsi="Arial" w:cs="Arial"/>
          <w:sz w:val="22"/>
          <w:szCs w:val="22"/>
        </w:rPr>
        <w:t xml:space="preserve">Driver should be in proper uniform and posses a working mobile phone. </w:t>
      </w:r>
      <w:r w:rsidRPr="006763FB">
        <w:rPr>
          <w:rFonts w:ascii="Arial" w:hAnsi="Arial" w:cs="Arial"/>
          <w:bCs/>
          <w:sz w:val="22"/>
          <w:szCs w:val="22"/>
        </w:rPr>
        <w:t>He should be</w:t>
      </w:r>
      <w:r w:rsidRPr="006763FB">
        <w:rPr>
          <w:rFonts w:ascii="Arial" w:hAnsi="Arial" w:cs="Arial"/>
          <w:sz w:val="22"/>
          <w:szCs w:val="22"/>
        </w:rPr>
        <w:t xml:space="preserve"> punctual, well mannered in behavior, sound health and having knowledge of vehicle maintenance &amp; Local traffic routes and ready to perform duty early/ late hours.</w:t>
      </w:r>
    </w:p>
    <w:p w:rsidR="00666574" w:rsidRPr="006763FB" w:rsidRDefault="00666574" w:rsidP="00666574">
      <w:pPr>
        <w:pStyle w:val="BodyText2"/>
        <w:ind w:left="720" w:right="0"/>
        <w:rPr>
          <w:rFonts w:ascii="Arial" w:hAnsi="Arial" w:cs="Arial"/>
          <w:b/>
          <w:bCs/>
          <w:sz w:val="22"/>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The Contractor will have to provide the replacement of Driver in case of any eventuality. EdCIL has the right to ask the Contractor for removal of any Driver, who is not found competent or disciplined.</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In case of breakdown of vehicle, the contractor shall replace the breakdown vehicle within an hour failing which EdCIL has the right to hire vehicle from any other sources at the cost of the contractor.</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 xml:space="preserve">The contractor shall not engage any person who has less than eighteen years of age. The contractor shall comply with all the statutory provisions as laid down under various Tax laws/ GST/ Labour Laws/Acts/Rules like Minimum Wages, Provident Funds, ESI, Bonus, Gratuity, Contract Labour Act and other Labour Laws/Acts/Rules in force from time to time  at his own cost.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The contractor shall indemnify the EdCIL against all other damages/charges for which the EdCIL may be held liable or pay on account of the negligence of the contractor or his staff or any person under his control whether in respect of accident/injury to the person or damages to the property of any member of the public or any person or in executing the work or otherwise and against all claims and demand thereof.  The EdCIL shall not be responsible financially or otherwise for any injury to the driver or person deployed by the contractor during the course of performing the duties thereof.</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Vehicle provided to EdCIL should have appropriate Registration Numbers and comprehensive insurance, Drivers so provided with the vehicles should have appropriate Driving License and Badges.</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 xml:space="preserve">Pollution (PUC) certificate, insurance, registration under motor vehicle act and other related compulsory statutory provisions as per the low &amp; regulation of state shall be complied by the contractor for vehicle/s provided by him to EdCIL. </w:t>
      </w:r>
    </w:p>
    <w:p w:rsidR="00666574" w:rsidRPr="006763FB" w:rsidRDefault="00666574" w:rsidP="00666574">
      <w:pPr>
        <w:ind w:left="360"/>
        <w:jc w:val="both"/>
        <w:rPr>
          <w:rFonts w:ascii="Arial" w:hAnsi="Arial" w:cs="Arial"/>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Driver with vehicle shall remain available all the time on duty.  Driver shall not leave place of duty without getting the permission of EdCIL officer/ Guest.</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The contractor shall be responsible for providing vehicle Excellent condition.</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Operation and function of vehicles and Drivers shall be governed by Motor Vehicles Act/Motor Vehicles Rules and Delhi Motor Vehicles Rules with rules governed by respective state government and these shall be the responsibility of the contractor.</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Driver should fill in the Duty Slip / Log book entries will be verified &amp; signed on day to day basis by the authorised official of EdCIL.</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The bills in triplicate should be prepared for every month for payment details and should be submitted along with the log book to the Administration of EdCIL on 5</w:t>
      </w:r>
      <w:r w:rsidRPr="006763FB">
        <w:rPr>
          <w:rFonts w:ascii="Arial" w:hAnsi="Arial" w:cs="Arial"/>
          <w:szCs w:val="22"/>
          <w:vertAlign w:val="superscript"/>
        </w:rPr>
        <w:t>th</w:t>
      </w:r>
      <w:r w:rsidRPr="006763FB">
        <w:rPr>
          <w:rFonts w:ascii="Arial" w:hAnsi="Arial" w:cs="Arial"/>
          <w:szCs w:val="22"/>
        </w:rPr>
        <w:t xml:space="preserve"> day of each following month.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If the bill is in order, EdCIL shall arrange to make payment within ten working days from the date of receipt of bill from contractor.</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lastRenderedPageBreak/>
        <w:t>The contractor shall pay parking / toll charges and claim for reimbursement of Parking/Toll charges</w:t>
      </w:r>
      <w:r>
        <w:rPr>
          <w:rFonts w:ascii="Arial" w:hAnsi="Arial" w:cs="Arial"/>
          <w:szCs w:val="22"/>
        </w:rPr>
        <w:t>,</w:t>
      </w:r>
      <w:r w:rsidRPr="006763FB">
        <w:rPr>
          <w:rFonts w:ascii="Arial" w:hAnsi="Arial" w:cs="Arial"/>
          <w:szCs w:val="22"/>
        </w:rPr>
        <w:t xml:space="preserve"> if any</w:t>
      </w:r>
      <w:r>
        <w:rPr>
          <w:rFonts w:ascii="Arial" w:hAnsi="Arial" w:cs="Arial"/>
          <w:szCs w:val="22"/>
        </w:rPr>
        <w:t>,</w:t>
      </w:r>
      <w:r w:rsidRPr="006763FB">
        <w:rPr>
          <w:rFonts w:ascii="Arial" w:hAnsi="Arial" w:cs="Arial"/>
          <w:szCs w:val="22"/>
        </w:rPr>
        <w:t xml:space="preserve"> on producing of original Bill/Slip.</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EdCIL shall issue a certificate on demand of contractor regarding deduction of income tax.</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The vehicle shall be comprehensively insured along with staff travelling with the vehicle and insurance  policy of the vehicle made available by the owner of the vehicle as and when asked for.</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 xml:space="preserve">The rates quoted are exclusive of all the taxes. Contactor can claim for reimbursement for any statuary taxes paid by him subject to production of documented proof.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 xml:space="preserve">The contractor shall be responsible for discipline and behavior of drivers deployed by him.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The Contractor shall ensure everyday that the vehicle before placing on duty have sufficient fuel to avoid the delay of journey.</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5"/>
        </w:numPr>
        <w:spacing w:after="0" w:line="240" w:lineRule="auto"/>
        <w:rPr>
          <w:rFonts w:ascii="Arial" w:hAnsi="Arial" w:cs="Arial"/>
          <w:szCs w:val="22"/>
        </w:rPr>
      </w:pPr>
      <w:r w:rsidRPr="006763FB">
        <w:rPr>
          <w:rFonts w:ascii="Arial" w:hAnsi="Arial" w:cs="Arial"/>
          <w:szCs w:val="22"/>
        </w:rPr>
        <w:t>No mileage will be allowed to Drivers for lunch/ break-fast or for drawl of petrol/ diesel etc.</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5"/>
        </w:numPr>
        <w:spacing w:after="0" w:line="240" w:lineRule="auto"/>
        <w:rPr>
          <w:rFonts w:ascii="Arial" w:hAnsi="Arial" w:cs="Arial"/>
          <w:szCs w:val="22"/>
        </w:rPr>
      </w:pPr>
      <w:r w:rsidRPr="006763FB">
        <w:rPr>
          <w:rFonts w:ascii="Arial" w:hAnsi="Arial" w:cs="Arial"/>
          <w:szCs w:val="22"/>
        </w:rPr>
        <w:t xml:space="preserve">The rates quotes shall remain firm &amp; unchanged till the currency of the contract, even any changes in price of fuel.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EdCIL reserves the right to increase/ decrease the rates and be considered as final and no challenge can be made by contractor.</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5"/>
        </w:numPr>
        <w:spacing w:after="0" w:line="240" w:lineRule="auto"/>
        <w:rPr>
          <w:rFonts w:ascii="Arial" w:hAnsi="Arial" w:cs="Arial"/>
          <w:szCs w:val="22"/>
        </w:rPr>
      </w:pPr>
      <w:r w:rsidRPr="006763FB">
        <w:rPr>
          <w:rFonts w:ascii="Arial" w:hAnsi="Arial" w:cs="Arial"/>
          <w:szCs w:val="22"/>
        </w:rPr>
        <w:t>The Contractor shall also be responsible for compliance of the legal provision in respect of the motor vehicle act and shall indemnify the EdCIL for any loss of this account.</w:t>
      </w:r>
    </w:p>
    <w:p w:rsidR="00666574" w:rsidRPr="006763FB" w:rsidRDefault="00666574" w:rsidP="00666574">
      <w:pPr>
        <w:pStyle w:val="ListParagraph"/>
        <w:numPr>
          <w:ilvl w:val="0"/>
          <w:numId w:val="6"/>
        </w:numPr>
        <w:spacing w:after="0" w:line="240" w:lineRule="auto"/>
        <w:contextualSpacing/>
        <w:jc w:val="both"/>
        <w:rPr>
          <w:rFonts w:ascii="Arial" w:hAnsi="Arial" w:cs="Arial"/>
          <w:szCs w:val="22"/>
        </w:rPr>
      </w:pPr>
      <w:r w:rsidRPr="006763FB">
        <w:rPr>
          <w:rFonts w:ascii="Arial" w:hAnsi="Arial" w:cs="Arial"/>
          <w:szCs w:val="22"/>
        </w:rPr>
        <w:t>In circumstances, when the hired vehicle is involved in any violation of traffic rules or resulting in loss or damages to properly and life with respect to the vehicle, driver, passenger, or any third party the responsibility for any legal or financial implication shall rest solely with the contractor. EdCIL shall have no liability whatsoever in this regard.</w:t>
      </w:r>
    </w:p>
    <w:p w:rsidR="00666574" w:rsidRPr="006763FB" w:rsidRDefault="00666574" w:rsidP="00666574">
      <w:pPr>
        <w:pStyle w:val="Heading2"/>
        <w:tabs>
          <w:tab w:val="left" w:pos="2131"/>
        </w:tabs>
        <w:ind w:left="720" w:right="1040"/>
        <w:rPr>
          <w:rFonts w:ascii="Arial" w:hAnsi="Arial" w:cs="Arial"/>
        </w:rPr>
      </w:pPr>
    </w:p>
    <w:p w:rsidR="00666574" w:rsidRPr="006763FB" w:rsidRDefault="00666574" w:rsidP="00666574">
      <w:pPr>
        <w:pStyle w:val="Heading2"/>
        <w:numPr>
          <w:ilvl w:val="0"/>
          <w:numId w:val="5"/>
        </w:numPr>
        <w:tabs>
          <w:tab w:val="left" w:pos="2131"/>
        </w:tabs>
        <w:ind w:right="1040"/>
        <w:rPr>
          <w:rFonts w:ascii="Arial" w:hAnsi="Arial" w:cs="Arial"/>
        </w:rPr>
      </w:pPr>
      <w:r w:rsidRPr="006763FB">
        <w:rPr>
          <w:rFonts w:ascii="Arial" w:hAnsi="Arial" w:cs="Arial"/>
          <w:highlight w:val="yellow"/>
          <w:u w:val="single"/>
        </w:rPr>
        <w:t>CRITERIA FOR EVALUATION OF TENDER</w:t>
      </w:r>
      <w:r w:rsidRPr="006763FB">
        <w:rPr>
          <w:rFonts w:ascii="Arial" w:hAnsi="Arial" w:cs="Arial"/>
          <w:highlight w:val="yellow"/>
        </w:rPr>
        <w:t>:</w:t>
      </w:r>
    </w:p>
    <w:p w:rsidR="00666574" w:rsidRPr="006763FB" w:rsidRDefault="00666574" w:rsidP="00666574">
      <w:pPr>
        <w:pStyle w:val="BodyText"/>
        <w:ind w:left="1890" w:right="1040" w:hanging="450"/>
        <w:rPr>
          <w:rFonts w:ascii="Arial" w:hAnsi="Arial" w:cs="Arial"/>
          <w:b/>
          <w:szCs w:val="22"/>
        </w:rPr>
      </w:pPr>
    </w:p>
    <w:p w:rsidR="00666574" w:rsidRPr="006763FB" w:rsidRDefault="00666574" w:rsidP="00666574">
      <w:pPr>
        <w:pStyle w:val="BodyText"/>
        <w:ind w:left="720"/>
        <w:jc w:val="both"/>
        <w:rPr>
          <w:rFonts w:ascii="Arial" w:hAnsi="Arial" w:cs="Arial"/>
          <w:szCs w:val="22"/>
        </w:rPr>
      </w:pPr>
      <w:r w:rsidRPr="006763FB">
        <w:rPr>
          <w:rFonts w:ascii="Arial" w:hAnsi="Arial" w:cs="Arial"/>
          <w:szCs w:val="22"/>
        </w:rPr>
        <w:t>The evaluation of the tenders will be done on the basis of fulfillment of Eligibility Criteria mentioned in the bid document and other terms and conditions as mentioned in the Tender Document. The reasons for selection or rejection of a particular tender will not be disclosed. The award of contract will be further subject to any specific terms and conditions of the contract given the Tender document.</w:t>
      </w:r>
    </w:p>
    <w:p w:rsidR="00666574" w:rsidRPr="006763FB" w:rsidRDefault="00666574" w:rsidP="00666574">
      <w:pPr>
        <w:pStyle w:val="BodyText"/>
        <w:ind w:left="720"/>
        <w:jc w:val="both"/>
        <w:rPr>
          <w:rFonts w:ascii="Arial" w:hAnsi="Arial" w:cs="Arial"/>
          <w:szCs w:val="22"/>
        </w:rPr>
      </w:pPr>
      <w:r w:rsidRPr="006763FB">
        <w:rPr>
          <w:rFonts w:ascii="Arial" w:hAnsi="Arial" w:cs="Arial"/>
          <w:szCs w:val="22"/>
        </w:rPr>
        <w:t>Financial Bids will be evaluated for all Eligible Bidders which are fulfilling the Eligibility Criteria (Transporter/Taxi Operator/Company/Firm/Agency) and other terms and conditions mentioned in the Tender Document. The evaluation will be done only based on the inter</w:t>
      </w:r>
      <w:r>
        <w:rPr>
          <w:rFonts w:ascii="Arial" w:hAnsi="Arial" w:cs="Arial"/>
          <w:szCs w:val="22"/>
        </w:rPr>
        <w:t xml:space="preserve"> </w:t>
      </w:r>
      <w:r w:rsidRPr="006763FB">
        <w:rPr>
          <w:rFonts w:ascii="Arial" w:hAnsi="Arial" w:cs="Arial"/>
          <w:szCs w:val="22"/>
        </w:rPr>
        <w:t>se merit position of the bid submitted. The Contract will be awarded to the Eligible Bidder based on the lowest quoted rate.</w:t>
      </w:r>
    </w:p>
    <w:p w:rsidR="00666574" w:rsidRPr="006763FB" w:rsidRDefault="00666574" w:rsidP="00666574">
      <w:pPr>
        <w:ind w:left="720"/>
        <w:contextualSpacing/>
        <w:jc w:val="both"/>
        <w:rPr>
          <w:rFonts w:ascii="Arial" w:hAnsi="Arial" w:cs="Arial"/>
        </w:rPr>
      </w:pPr>
    </w:p>
    <w:p w:rsidR="00666574" w:rsidRPr="006763FB" w:rsidRDefault="00666574" w:rsidP="00666574">
      <w:pPr>
        <w:pStyle w:val="Heading2"/>
        <w:numPr>
          <w:ilvl w:val="0"/>
          <w:numId w:val="5"/>
        </w:numPr>
        <w:tabs>
          <w:tab w:val="left" w:pos="2349"/>
        </w:tabs>
        <w:ind w:right="1040"/>
        <w:rPr>
          <w:rFonts w:ascii="Arial" w:hAnsi="Arial" w:cs="Arial"/>
        </w:rPr>
      </w:pPr>
      <w:r w:rsidRPr="006763FB">
        <w:rPr>
          <w:rFonts w:ascii="Arial" w:hAnsi="Arial" w:cs="Arial"/>
          <w:u w:val="single"/>
        </w:rPr>
        <w:lastRenderedPageBreak/>
        <w:t>AWARD OF CONTRACT:</w:t>
      </w:r>
    </w:p>
    <w:p w:rsidR="00666574" w:rsidRPr="006763FB" w:rsidRDefault="00666574" w:rsidP="00666574">
      <w:pPr>
        <w:pStyle w:val="BodyText"/>
        <w:ind w:left="1890" w:right="1040" w:hanging="450"/>
        <w:rPr>
          <w:rFonts w:ascii="Arial" w:hAnsi="Arial" w:cs="Arial"/>
          <w:b/>
          <w:szCs w:val="22"/>
        </w:rPr>
      </w:pPr>
    </w:p>
    <w:p w:rsidR="00666574" w:rsidRPr="006763FB" w:rsidRDefault="00666574" w:rsidP="00666574">
      <w:pPr>
        <w:pStyle w:val="ListParagraph"/>
        <w:widowControl w:val="0"/>
        <w:numPr>
          <w:ilvl w:val="0"/>
          <w:numId w:val="14"/>
        </w:numPr>
        <w:autoSpaceDE w:val="0"/>
        <w:autoSpaceDN w:val="0"/>
        <w:spacing w:after="0" w:line="240" w:lineRule="auto"/>
        <w:ind w:left="900" w:hanging="450"/>
        <w:jc w:val="both"/>
        <w:rPr>
          <w:rFonts w:ascii="Arial" w:hAnsi="Arial" w:cs="Arial"/>
          <w:szCs w:val="22"/>
        </w:rPr>
      </w:pPr>
      <w:r w:rsidRPr="006763FB">
        <w:rPr>
          <w:rFonts w:ascii="Arial" w:hAnsi="Arial" w:cs="Arial"/>
          <w:szCs w:val="22"/>
        </w:rPr>
        <w:t xml:space="preserve">The Lowest Eligible Bidder (L-1) rates will be offered to L2, L3 &amp; L4 Agencies and a panel of agencies will be created on the basis of acceptance received for L1 rates from the L2 L3 &amp; L4 agencies. However the work distribution may be totally on discretion of EdCIL. After accepting of the contract if the successful bidder fails to provide required number of vehicles, the contract is liable to be terminated along with forfeiture of Security Deposit and other consequential action such as blacklisting of the Transporter/Taxi Operator/Company/Firm/Agency or as may seem appropriate. </w:t>
      </w:r>
    </w:p>
    <w:p w:rsidR="00666574" w:rsidRPr="006763FB" w:rsidRDefault="00666574" w:rsidP="00666574">
      <w:pPr>
        <w:pStyle w:val="ListParagraph"/>
        <w:widowControl w:val="0"/>
        <w:autoSpaceDE w:val="0"/>
        <w:autoSpaceDN w:val="0"/>
        <w:spacing w:after="0" w:line="240" w:lineRule="auto"/>
        <w:ind w:left="1170"/>
        <w:jc w:val="both"/>
        <w:rPr>
          <w:rFonts w:ascii="Arial" w:hAnsi="Arial" w:cs="Arial"/>
          <w:szCs w:val="22"/>
        </w:rPr>
      </w:pPr>
    </w:p>
    <w:p w:rsidR="00666574" w:rsidRPr="006763FB" w:rsidRDefault="00666574" w:rsidP="00666574">
      <w:pPr>
        <w:pStyle w:val="ListParagraph"/>
        <w:numPr>
          <w:ilvl w:val="0"/>
          <w:numId w:val="5"/>
        </w:numPr>
        <w:spacing w:after="0" w:line="240" w:lineRule="auto"/>
        <w:rPr>
          <w:rFonts w:ascii="Arial" w:hAnsi="Arial" w:cs="Arial"/>
          <w:b/>
          <w:bCs/>
          <w:szCs w:val="22"/>
        </w:rPr>
      </w:pPr>
      <w:r w:rsidRPr="006763FB">
        <w:rPr>
          <w:rFonts w:ascii="Arial" w:hAnsi="Arial" w:cs="Arial"/>
          <w:b/>
          <w:bCs/>
          <w:szCs w:val="22"/>
        </w:rPr>
        <w:t>Penalty on account of not providing satisfactory services :</w:t>
      </w:r>
    </w:p>
    <w:p w:rsidR="00666574" w:rsidRPr="006763FB" w:rsidRDefault="00666574" w:rsidP="00666574">
      <w:pPr>
        <w:pStyle w:val="ListParagraph"/>
        <w:spacing w:after="0" w:line="240" w:lineRule="auto"/>
        <w:rPr>
          <w:rFonts w:ascii="Arial" w:hAnsi="Arial" w:cs="Arial"/>
          <w:szCs w:val="22"/>
        </w:rPr>
      </w:pPr>
      <w:r w:rsidRPr="006763FB">
        <w:rPr>
          <w:rFonts w:ascii="Arial" w:hAnsi="Arial" w:cs="Arial"/>
          <w:szCs w:val="22"/>
        </w:rPr>
        <w:t xml:space="preserve">  </w:t>
      </w:r>
    </w:p>
    <w:p w:rsidR="00666574" w:rsidRPr="006763FB" w:rsidRDefault="00666574" w:rsidP="00666574">
      <w:pPr>
        <w:pStyle w:val="ListParagraph"/>
        <w:numPr>
          <w:ilvl w:val="1"/>
          <w:numId w:val="8"/>
        </w:numPr>
        <w:spacing w:after="0" w:line="240" w:lineRule="auto"/>
        <w:ind w:left="1170" w:hanging="450"/>
        <w:jc w:val="both"/>
        <w:rPr>
          <w:rFonts w:ascii="Arial" w:hAnsi="Arial" w:cs="Arial"/>
          <w:szCs w:val="22"/>
        </w:rPr>
      </w:pPr>
      <w:r w:rsidRPr="006763FB">
        <w:rPr>
          <w:rFonts w:ascii="Arial" w:hAnsi="Arial" w:cs="Arial"/>
          <w:szCs w:val="22"/>
        </w:rPr>
        <w:t>If the vehicle goes out of order for whatsoever reason, the contractor shall provide an alternate arrangement within an hour failing which a minimum penalty of Rs. 1500 shall be imposed in addition to deduction of rental charges on proportionate basis.</w:t>
      </w:r>
    </w:p>
    <w:p w:rsidR="00666574" w:rsidRPr="006763FB" w:rsidRDefault="00666574" w:rsidP="00666574">
      <w:pPr>
        <w:pStyle w:val="ListParagraph"/>
        <w:numPr>
          <w:ilvl w:val="1"/>
          <w:numId w:val="8"/>
        </w:numPr>
        <w:spacing w:after="0" w:line="240" w:lineRule="auto"/>
        <w:ind w:left="1170" w:hanging="450"/>
        <w:jc w:val="both"/>
        <w:rPr>
          <w:rFonts w:ascii="Arial" w:hAnsi="Arial" w:cs="Arial"/>
          <w:szCs w:val="22"/>
        </w:rPr>
      </w:pPr>
      <w:r w:rsidRPr="006763FB">
        <w:rPr>
          <w:rFonts w:ascii="Arial" w:hAnsi="Arial" w:cs="Arial"/>
          <w:szCs w:val="22"/>
        </w:rPr>
        <w:t>In case of abnormal delay in reporting of vehicle on duty, a penalty of Rs 500 per day will be imposed in addition to the reduction of charges on pro rate basis.</w:t>
      </w:r>
    </w:p>
    <w:p w:rsidR="00666574" w:rsidRPr="006763FB" w:rsidRDefault="00666574" w:rsidP="00666574">
      <w:pPr>
        <w:pStyle w:val="ListParagraph"/>
        <w:numPr>
          <w:ilvl w:val="1"/>
          <w:numId w:val="8"/>
        </w:numPr>
        <w:spacing w:after="0" w:line="240" w:lineRule="auto"/>
        <w:ind w:left="1170" w:hanging="450"/>
        <w:jc w:val="both"/>
        <w:rPr>
          <w:rFonts w:ascii="Arial" w:hAnsi="Arial" w:cs="Arial"/>
          <w:szCs w:val="22"/>
        </w:rPr>
      </w:pPr>
      <w:r w:rsidRPr="006763FB">
        <w:rPr>
          <w:rFonts w:ascii="Arial" w:hAnsi="Arial" w:cs="Arial"/>
          <w:szCs w:val="22"/>
        </w:rPr>
        <w:t>Vehicle supplied by the firm will be regularly inspected by nominated officer for the purpose and in case at non compliances of any of the conditions brought to the notice by the user or the inspecting officer, a penalty of Rs. 500/- on each fault will be imposed.</w:t>
      </w:r>
    </w:p>
    <w:p w:rsidR="00666574" w:rsidRPr="006763FB" w:rsidRDefault="00666574" w:rsidP="00666574">
      <w:pPr>
        <w:pStyle w:val="ListParagraph"/>
        <w:numPr>
          <w:ilvl w:val="1"/>
          <w:numId w:val="8"/>
        </w:numPr>
        <w:spacing w:after="0" w:line="240" w:lineRule="auto"/>
        <w:ind w:left="1170" w:hanging="450"/>
        <w:jc w:val="both"/>
        <w:rPr>
          <w:rFonts w:ascii="Arial" w:hAnsi="Arial" w:cs="Arial"/>
          <w:szCs w:val="22"/>
        </w:rPr>
      </w:pPr>
      <w:r w:rsidRPr="006763FB">
        <w:rPr>
          <w:rFonts w:ascii="Arial" w:hAnsi="Arial" w:cs="Arial"/>
          <w:szCs w:val="22"/>
        </w:rPr>
        <w:t>Vehicle Supplied shall be mechanically sound in condition with neat and tidy seat covers and interiors. The decision of designated officer regarding the condition of vehicle for its sound condition and neatness shall be final and binding on the contractor.</w:t>
      </w:r>
    </w:p>
    <w:p w:rsidR="00666574" w:rsidRPr="006763FB" w:rsidRDefault="00666574" w:rsidP="00666574">
      <w:pPr>
        <w:pStyle w:val="ListParagraph"/>
        <w:numPr>
          <w:ilvl w:val="1"/>
          <w:numId w:val="8"/>
        </w:numPr>
        <w:spacing w:after="0" w:line="240" w:lineRule="auto"/>
        <w:ind w:left="1170" w:hanging="450"/>
        <w:jc w:val="both"/>
        <w:rPr>
          <w:rFonts w:ascii="Arial" w:hAnsi="Arial" w:cs="Arial"/>
          <w:szCs w:val="22"/>
        </w:rPr>
      </w:pPr>
      <w:r w:rsidRPr="006763FB">
        <w:rPr>
          <w:rFonts w:ascii="Arial" w:hAnsi="Arial" w:cs="Arial"/>
          <w:szCs w:val="22"/>
        </w:rPr>
        <w:t>On misbehavior by the Driver, penalty will be charged at the rate of Rs 1000/-each time.</w:t>
      </w:r>
    </w:p>
    <w:p w:rsidR="00666574" w:rsidRPr="006763FB" w:rsidRDefault="00666574" w:rsidP="00666574">
      <w:pPr>
        <w:pStyle w:val="ListParagraph"/>
        <w:spacing w:after="0" w:line="240" w:lineRule="auto"/>
        <w:ind w:left="1170" w:hanging="450"/>
        <w:jc w:val="both"/>
        <w:rPr>
          <w:rFonts w:ascii="Arial" w:hAnsi="Arial" w:cs="Arial"/>
          <w:szCs w:val="22"/>
        </w:rPr>
      </w:pPr>
    </w:p>
    <w:p w:rsidR="00666574" w:rsidRPr="006763FB" w:rsidRDefault="00666574" w:rsidP="00666574">
      <w:pPr>
        <w:ind w:left="720"/>
        <w:jc w:val="both"/>
        <w:rPr>
          <w:rFonts w:ascii="Arial" w:hAnsi="Arial" w:cs="Arial"/>
        </w:rPr>
      </w:pPr>
      <w:r w:rsidRPr="006763FB">
        <w:rPr>
          <w:rFonts w:ascii="Arial" w:hAnsi="Arial" w:cs="Arial"/>
        </w:rPr>
        <w:t xml:space="preserve">If the contractor fails to improve upon its services as </w:t>
      </w:r>
      <w:r>
        <w:rPr>
          <w:rFonts w:ascii="Arial" w:hAnsi="Arial" w:cs="Arial"/>
        </w:rPr>
        <w:t>given</w:t>
      </w:r>
      <w:r w:rsidRPr="006763FB">
        <w:rPr>
          <w:rFonts w:ascii="Arial" w:hAnsi="Arial" w:cs="Arial"/>
        </w:rPr>
        <w:t xml:space="preserve"> above even after communications either verbally or in writing, the contract shall be terminated unilaterally by the EdCIL at the sole discretion without assigning any reason along with forfeiture of security deposit. </w:t>
      </w:r>
    </w:p>
    <w:p w:rsidR="00666574" w:rsidRPr="006763FB" w:rsidRDefault="00666574" w:rsidP="00666574">
      <w:pPr>
        <w:ind w:left="720"/>
        <w:jc w:val="both"/>
        <w:rPr>
          <w:rFonts w:ascii="Arial" w:hAnsi="Arial" w:cs="Arial"/>
        </w:rPr>
      </w:pPr>
    </w:p>
    <w:p w:rsidR="00666574" w:rsidRPr="006763FB" w:rsidRDefault="00666574" w:rsidP="00666574">
      <w:pPr>
        <w:pStyle w:val="ListParagraph"/>
        <w:numPr>
          <w:ilvl w:val="0"/>
          <w:numId w:val="5"/>
        </w:numPr>
        <w:spacing w:after="0" w:line="240" w:lineRule="auto"/>
        <w:jc w:val="both"/>
        <w:rPr>
          <w:rFonts w:ascii="Arial" w:hAnsi="Arial" w:cs="Arial"/>
          <w:b/>
          <w:bCs/>
          <w:szCs w:val="22"/>
        </w:rPr>
      </w:pPr>
      <w:r w:rsidRPr="006763FB">
        <w:rPr>
          <w:rFonts w:ascii="Arial" w:hAnsi="Arial" w:cs="Arial"/>
          <w:b/>
          <w:bCs/>
          <w:szCs w:val="22"/>
        </w:rPr>
        <w:t xml:space="preserve">Force Majeure </w:t>
      </w:r>
    </w:p>
    <w:p w:rsidR="00666574" w:rsidRPr="006763FB" w:rsidRDefault="00666574" w:rsidP="00666574">
      <w:pPr>
        <w:pStyle w:val="ListParagraph"/>
        <w:numPr>
          <w:ilvl w:val="0"/>
          <w:numId w:val="3"/>
        </w:numPr>
        <w:spacing w:after="0" w:line="240" w:lineRule="auto"/>
        <w:ind w:left="720" w:hanging="450"/>
        <w:contextualSpacing/>
        <w:jc w:val="both"/>
        <w:rPr>
          <w:rFonts w:ascii="Arial" w:hAnsi="Arial" w:cs="Arial"/>
          <w:szCs w:val="22"/>
        </w:rPr>
      </w:pPr>
      <w:r w:rsidRPr="006763FB">
        <w:rPr>
          <w:rFonts w:ascii="Arial" w:hAnsi="Arial" w:cs="Arial"/>
          <w:szCs w:val="22"/>
        </w:rPr>
        <w:t xml:space="preserve">For purposes of this clause “Force Majeure” means an event beyond the control of the Contractor and not involving the Contractor’s fault or negligence and which was not foreseeable. Such events may include wars or revolutions, fires, floods, earth quakes, epidemics. The preventive measures for fire breakdown must be followed otherwise will not be applicable here. The decision of EdCIL, regarding Force Majeure shall be final and binding on the Bidder. </w:t>
      </w:r>
      <w:bookmarkStart w:id="1" w:name="page28"/>
      <w:bookmarkEnd w:id="1"/>
    </w:p>
    <w:p w:rsidR="00666574" w:rsidRPr="006763FB" w:rsidRDefault="00666574" w:rsidP="00666574">
      <w:pPr>
        <w:pStyle w:val="ListParagraph"/>
        <w:spacing w:after="0" w:line="240" w:lineRule="auto"/>
        <w:ind w:hanging="450"/>
        <w:contextualSpacing/>
        <w:jc w:val="both"/>
        <w:rPr>
          <w:rFonts w:ascii="Arial" w:hAnsi="Arial" w:cs="Arial"/>
          <w:szCs w:val="22"/>
        </w:rPr>
      </w:pPr>
    </w:p>
    <w:p w:rsidR="00666574" w:rsidRPr="006763FB" w:rsidRDefault="00666574" w:rsidP="00666574">
      <w:pPr>
        <w:pStyle w:val="ListParagraph"/>
        <w:numPr>
          <w:ilvl w:val="0"/>
          <w:numId w:val="3"/>
        </w:numPr>
        <w:spacing w:after="0" w:line="240" w:lineRule="auto"/>
        <w:ind w:left="720" w:hanging="450"/>
        <w:contextualSpacing/>
        <w:jc w:val="both"/>
        <w:rPr>
          <w:rFonts w:ascii="Arial" w:hAnsi="Arial" w:cs="Arial"/>
          <w:szCs w:val="22"/>
        </w:rPr>
      </w:pPr>
      <w:r w:rsidRPr="006763FB">
        <w:rPr>
          <w:rFonts w:ascii="Arial" w:hAnsi="Arial" w:cs="Arial"/>
          <w:szCs w:val="22"/>
        </w:rPr>
        <w:t xml:space="preserve">If a Force Majeure situation arises, the Contractor shall promptly notify to the EdCIL in writing, of such conditions and the cause thereof. Unless otherwise directed by EdCIL in writing, the Contractor shall continue to perform its obligations under the agreement as far as reasonably practical, and shall seek all reasonable alternative means for performance not prevented by the Force Majeure event. EdCIL may, terminate this agreement by giving a written notice of a minimum 15 days to the Contractor, if as a result of Force Majeure; the Service Provider is unable to perform a material portion of the services for a period of more than 30 days.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 xml:space="preserve">If at any later stage it is detected that the contractor has been paid in excess whatsoever reasons may be, the EdCIL shall have full authority to recover the excess payment /cost of the damage caused by him from the pending bill / security deposit etc. and to terminate the contract with immediate effect.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b/>
          <w:bCs/>
          <w:szCs w:val="22"/>
        </w:rPr>
      </w:pPr>
      <w:r w:rsidRPr="006763FB">
        <w:rPr>
          <w:rFonts w:ascii="Arial" w:hAnsi="Arial" w:cs="Arial"/>
          <w:b/>
          <w:bCs/>
          <w:szCs w:val="22"/>
        </w:rPr>
        <w:t xml:space="preserve">  </w:t>
      </w:r>
      <w:r w:rsidRPr="006763FB">
        <w:rPr>
          <w:rFonts w:ascii="Arial" w:hAnsi="Arial" w:cs="Arial"/>
          <w:b/>
          <w:bCs/>
          <w:szCs w:val="22"/>
          <w:u w:val="single"/>
        </w:rPr>
        <w:t>Mode of submission of tender :-</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4"/>
        </w:numPr>
        <w:spacing w:after="0" w:line="240" w:lineRule="auto"/>
        <w:contextualSpacing/>
        <w:jc w:val="both"/>
        <w:rPr>
          <w:rFonts w:ascii="Arial" w:hAnsi="Arial" w:cs="Arial"/>
          <w:szCs w:val="22"/>
        </w:rPr>
      </w:pPr>
      <w:r w:rsidRPr="006763FB">
        <w:rPr>
          <w:rFonts w:ascii="Arial" w:hAnsi="Arial" w:cs="Arial"/>
          <w:szCs w:val="22"/>
        </w:rPr>
        <w:t xml:space="preserve">Tender can be dropped in prescribed tender box placed in office of the EdCIL up to 15.00 hrs of date of opening and tender will be opened at 15.30 hrs on the same day in presence of tenderers present at the time of opening of the tender. </w:t>
      </w:r>
    </w:p>
    <w:p w:rsidR="00666574" w:rsidRPr="006763FB" w:rsidRDefault="00666574" w:rsidP="00666574">
      <w:pPr>
        <w:pStyle w:val="ListParagraph"/>
        <w:spacing w:after="0" w:line="240" w:lineRule="auto"/>
        <w:ind w:left="1440"/>
        <w:contextualSpacing/>
        <w:jc w:val="both"/>
        <w:rPr>
          <w:rFonts w:ascii="Arial" w:hAnsi="Arial" w:cs="Arial"/>
          <w:szCs w:val="22"/>
        </w:rPr>
      </w:pPr>
    </w:p>
    <w:p w:rsidR="00666574" w:rsidRPr="006763FB" w:rsidRDefault="00666574" w:rsidP="00666574">
      <w:pPr>
        <w:pStyle w:val="ListParagraph"/>
        <w:numPr>
          <w:ilvl w:val="0"/>
          <w:numId w:val="4"/>
        </w:numPr>
        <w:spacing w:after="0" w:line="240" w:lineRule="auto"/>
        <w:contextualSpacing/>
        <w:jc w:val="both"/>
        <w:rPr>
          <w:rFonts w:ascii="Arial" w:hAnsi="Arial" w:cs="Arial"/>
          <w:bCs/>
          <w:szCs w:val="22"/>
        </w:rPr>
      </w:pPr>
      <w:r w:rsidRPr="006763FB">
        <w:rPr>
          <w:rFonts w:ascii="Arial" w:hAnsi="Arial" w:cs="Arial"/>
          <w:szCs w:val="22"/>
        </w:rPr>
        <w:t>Tender can be sent to EdCIL India Ltd.</w:t>
      </w:r>
      <w:r w:rsidRPr="006763FB">
        <w:rPr>
          <w:rFonts w:ascii="Arial" w:hAnsi="Arial" w:cs="Arial"/>
          <w:b/>
          <w:color w:val="000000"/>
          <w:szCs w:val="22"/>
        </w:rPr>
        <w:t xml:space="preserve"> </w:t>
      </w:r>
      <w:r w:rsidRPr="006763FB">
        <w:rPr>
          <w:rFonts w:ascii="Arial" w:hAnsi="Arial" w:cs="Arial"/>
          <w:bCs/>
          <w:szCs w:val="22"/>
        </w:rPr>
        <w:t xml:space="preserve">EdCIL House’, Plot No. 18A, Sector – 16A, NOIDA – 201301 (UP), INDIA by </w:t>
      </w:r>
      <w:r w:rsidRPr="006763FB">
        <w:rPr>
          <w:rFonts w:ascii="Arial" w:hAnsi="Arial" w:cs="Arial"/>
          <w:szCs w:val="22"/>
        </w:rPr>
        <w:t>registered post/speed post/courier. The tender should be received by 12.00 hrs on the date of opening. EdCIL will not be responsible for delayed receipt/non-receipt of the tenders sent by post.</w:t>
      </w:r>
    </w:p>
    <w:p w:rsidR="00666574" w:rsidRPr="006763FB" w:rsidRDefault="00666574" w:rsidP="00666574">
      <w:pPr>
        <w:pStyle w:val="ListParagraph"/>
        <w:spacing w:after="0" w:line="240" w:lineRule="auto"/>
        <w:rPr>
          <w:rFonts w:ascii="Arial" w:hAnsi="Arial" w:cs="Arial"/>
          <w:bCs/>
          <w:szCs w:val="22"/>
        </w:rPr>
      </w:pPr>
    </w:p>
    <w:p w:rsidR="00666574" w:rsidRPr="006763FB" w:rsidRDefault="00666574" w:rsidP="00666574">
      <w:pPr>
        <w:pStyle w:val="ListParagraph"/>
        <w:numPr>
          <w:ilvl w:val="0"/>
          <w:numId w:val="4"/>
        </w:numPr>
        <w:spacing w:after="0" w:line="240" w:lineRule="auto"/>
        <w:contextualSpacing/>
        <w:jc w:val="both"/>
        <w:rPr>
          <w:rFonts w:ascii="Arial" w:hAnsi="Arial" w:cs="Arial"/>
          <w:szCs w:val="22"/>
        </w:rPr>
      </w:pPr>
      <w:r w:rsidRPr="006763FB">
        <w:rPr>
          <w:rFonts w:ascii="Arial" w:hAnsi="Arial" w:cs="Arial"/>
          <w:szCs w:val="22"/>
        </w:rPr>
        <w:t>If the office is closed on the stipulated date and time due to some unforeseen holiday, the tender will be received and opened on the next working day at the same time as the case may be.</w:t>
      </w:r>
    </w:p>
    <w:p w:rsidR="00666574" w:rsidRPr="006763FB" w:rsidRDefault="00666574" w:rsidP="00666574">
      <w:pPr>
        <w:contextualSpacing/>
        <w:jc w:val="both"/>
        <w:rPr>
          <w:rFonts w:ascii="Arial" w:hAnsi="Arial" w:cs="Arial"/>
        </w:rPr>
      </w:pPr>
    </w:p>
    <w:p w:rsidR="00666574" w:rsidRPr="006763FB" w:rsidRDefault="00666574" w:rsidP="00666574">
      <w:pPr>
        <w:pStyle w:val="ListParagraph"/>
        <w:numPr>
          <w:ilvl w:val="0"/>
          <w:numId w:val="4"/>
        </w:numPr>
        <w:spacing w:after="0" w:line="240" w:lineRule="auto"/>
        <w:contextualSpacing/>
        <w:jc w:val="both"/>
        <w:rPr>
          <w:rFonts w:ascii="Arial" w:hAnsi="Arial" w:cs="Arial"/>
          <w:szCs w:val="22"/>
        </w:rPr>
      </w:pPr>
      <w:r w:rsidRPr="006763FB">
        <w:rPr>
          <w:rFonts w:ascii="Arial" w:hAnsi="Arial" w:cs="Arial"/>
          <w:szCs w:val="22"/>
        </w:rPr>
        <w:t>Non receipt or delayed receipt of tender due to any account shall be at the tenderers risk. EdCIL will not be responsible for non receipt or delayed receipt of such tender.</w:t>
      </w:r>
    </w:p>
    <w:p w:rsidR="00666574" w:rsidRPr="006763FB" w:rsidRDefault="00666574" w:rsidP="00666574">
      <w:pPr>
        <w:pStyle w:val="ListParagraph"/>
        <w:spacing w:after="0" w:line="240" w:lineRule="auto"/>
        <w:ind w:left="1440"/>
        <w:contextualSpacing/>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b/>
          <w:bCs/>
          <w:szCs w:val="22"/>
        </w:rPr>
      </w:pPr>
      <w:r w:rsidRPr="006763FB">
        <w:rPr>
          <w:rFonts w:ascii="Arial" w:hAnsi="Arial" w:cs="Arial"/>
          <w:szCs w:val="22"/>
        </w:rPr>
        <w:t xml:space="preserve">   </w:t>
      </w:r>
      <w:r w:rsidRPr="006763FB">
        <w:rPr>
          <w:rFonts w:ascii="Arial" w:hAnsi="Arial" w:cs="Arial"/>
          <w:b/>
          <w:bCs/>
          <w:szCs w:val="22"/>
          <w:u w:val="single"/>
        </w:rPr>
        <w:t>CANCELLATION OF CONTRACT</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ind w:left="720"/>
        <w:jc w:val="both"/>
        <w:rPr>
          <w:rFonts w:ascii="Arial" w:hAnsi="Arial" w:cs="Arial"/>
        </w:rPr>
      </w:pPr>
      <w:r w:rsidRPr="006763FB">
        <w:rPr>
          <w:rFonts w:ascii="Arial" w:hAnsi="Arial" w:cs="Arial"/>
        </w:rPr>
        <w:t xml:space="preserve">EdCIL without prejudice can cancel the contract in any of the following cases on the part of the contractor: </w:t>
      </w:r>
    </w:p>
    <w:p w:rsidR="00666574" w:rsidRPr="006763FB" w:rsidRDefault="00666574" w:rsidP="00666574">
      <w:pPr>
        <w:ind w:left="720"/>
        <w:jc w:val="both"/>
        <w:rPr>
          <w:rFonts w:ascii="Arial" w:hAnsi="Arial" w:cs="Arial"/>
        </w:rPr>
      </w:pPr>
    </w:p>
    <w:p w:rsidR="00666574" w:rsidRPr="006763FB" w:rsidRDefault="00666574" w:rsidP="00666574">
      <w:pPr>
        <w:pStyle w:val="ListParagraph"/>
        <w:numPr>
          <w:ilvl w:val="0"/>
          <w:numId w:val="2"/>
        </w:numPr>
        <w:spacing w:after="0" w:line="240" w:lineRule="auto"/>
        <w:contextualSpacing/>
        <w:jc w:val="both"/>
        <w:rPr>
          <w:rFonts w:ascii="Arial" w:hAnsi="Arial" w:cs="Arial"/>
          <w:szCs w:val="22"/>
        </w:rPr>
      </w:pPr>
      <w:r w:rsidRPr="006763FB">
        <w:rPr>
          <w:rFonts w:ascii="Arial" w:hAnsi="Arial" w:cs="Arial"/>
          <w:szCs w:val="22"/>
        </w:rPr>
        <w:t>The contractor or any partner in the contracting firm becoming insolvent or have a receiving order or orders for administration of estate made against him or shall take any proceeding for liquidation or compensation under any insolvency act for the time being in force or make any con</w:t>
      </w:r>
      <w:r>
        <w:rPr>
          <w:rFonts w:ascii="Arial" w:hAnsi="Arial" w:cs="Arial"/>
          <w:szCs w:val="22"/>
        </w:rPr>
        <w:t>nivance</w:t>
      </w:r>
      <w:r w:rsidRPr="006763FB">
        <w:rPr>
          <w:rFonts w:ascii="Arial" w:hAnsi="Arial" w:cs="Arial"/>
          <w:szCs w:val="22"/>
        </w:rPr>
        <w:t xml:space="preserve"> or assignment of this effects or composition or arrangement for the benefit of insolvency act for the time being in force the sequestration of his estate or if a trust deed be granted by him on behalf of his creditor. </w:t>
      </w:r>
    </w:p>
    <w:p w:rsidR="00666574" w:rsidRPr="006763FB" w:rsidRDefault="00666574" w:rsidP="00666574">
      <w:pPr>
        <w:pStyle w:val="ListParagraph"/>
        <w:spacing w:after="0" w:line="240" w:lineRule="auto"/>
        <w:jc w:val="both"/>
        <w:rPr>
          <w:rFonts w:ascii="Arial" w:hAnsi="Arial" w:cs="Arial"/>
          <w:szCs w:val="22"/>
        </w:rPr>
      </w:pPr>
    </w:p>
    <w:p w:rsidR="00666574" w:rsidRPr="006763FB" w:rsidRDefault="00666574" w:rsidP="00666574">
      <w:pPr>
        <w:pStyle w:val="ListParagraph"/>
        <w:numPr>
          <w:ilvl w:val="0"/>
          <w:numId w:val="5"/>
        </w:numPr>
        <w:spacing w:after="0" w:line="240" w:lineRule="auto"/>
        <w:jc w:val="both"/>
        <w:rPr>
          <w:rFonts w:ascii="Arial" w:hAnsi="Arial" w:cs="Arial"/>
          <w:szCs w:val="22"/>
        </w:rPr>
      </w:pPr>
      <w:r w:rsidRPr="006763FB">
        <w:rPr>
          <w:rFonts w:ascii="Arial" w:hAnsi="Arial" w:cs="Arial"/>
          <w:szCs w:val="22"/>
        </w:rPr>
        <w:t xml:space="preserve">The prospective bidder shall furnish the following documents along with their bid:- </w:t>
      </w: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 xml:space="preserve">Proof of Average Annual turnover as stated in Clause supported by audited Balance Sheet and profit and Loss account of last three years.  </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Proof of experience: Copy of LOA / work completion certificate  be enclosed</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An undertaking agreeing with the Terms and conditions of the contract duly accepted/ signed with the stamp by the bidder.</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Self attested copy of PAN No. card under Income Tax Act</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Self attested copy of GST registration Number GST registration Certificate to be enclosed.</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lastRenderedPageBreak/>
        <w:t>Self attested copy of Valid Registration No./ certificate of Incorporation of the Agency Firm.</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Copy of letter of Acceptance (LOA)/ completion certificate issued to contractor by Govt. Sector / PSU/ Autonomous Bodies / or any reputed firm during the last 3 years in support of their experience.</w:t>
      </w: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List of the offices available PAN India address of offices available on PAN India level be submitted on Letter Head.</w:t>
      </w:r>
    </w:p>
    <w:p w:rsidR="00666574" w:rsidRPr="006763FB" w:rsidRDefault="00666574" w:rsidP="00666574">
      <w:pPr>
        <w:pStyle w:val="ListParagraph"/>
        <w:numPr>
          <w:ilvl w:val="0"/>
          <w:numId w:val="9"/>
        </w:numPr>
        <w:spacing w:after="0" w:line="240" w:lineRule="auto"/>
        <w:rPr>
          <w:rFonts w:ascii="Arial" w:hAnsi="Arial" w:cs="Arial"/>
          <w:szCs w:val="22"/>
        </w:rPr>
      </w:pPr>
      <w:r w:rsidRPr="006763FB">
        <w:rPr>
          <w:rFonts w:ascii="Arial" w:hAnsi="Arial" w:cs="Arial"/>
          <w:szCs w:val="22"/>
        </w:rPr>
        <w:t xml:space="preserve">Services available in cities: list of own office &amp; alliance partners. </w:t>
      </w:r>
    </w:p>
    <w:p w:rsidR="00666574" w:rsidRPr="006763FB" w:rsidRDefault="00666574" w:rsidP="00666574">
      <w:pPr>
        <w:pStyle w:val="ListParagraph"/>
        <w:spacing w:after="0" w:line="240" w:lineRule="auto"/>
        <w:rPr>
          <w:rFonts w:ascii="Arial" w:hAnsi="Arial" w:cs="Arial"/>
          <w:szCs w:val="22"/>
        </w:rPr>
      </w:pPr>
    </w:p>
    <w:p w:rsidR="00666574" w:rsidRPr="006763FB" w:rsidRDefault="00666574" w:rsidP="00666574">
      <w:pPr>
        <w:rPr>
          <w:rFonts w:ascii="Arial" w:hAnsi="Arial" w:cs="Arial"/>
        </w:rPr>
      </w:pPr>
    </w:p>
    <w:p w:rsidR="00666574" w:rsidRPr="006763FB" w:rsidRDefault="00666574" w:rsidP="00666574">
      <w:pPr>
        <w:rPr>
          <w:rFonts w:ascii="Arial" w:hAnsi="Arial" w:cs="Arial"/>
        </w:rPr>
      </w:pPr>
    </w:p>
    <w:p w:rsidR="00666574" w:rsidRPr="006763FB" w:rsidRDefault="00666574" w:rsidP="00666574">
      <w:pPr>
        <w:rPr>
          <w:rFonts w:ascii="Arial" w:hAnsi="Arial" w:cs="Arial"/>
        </w:rPr>
      </w:pPr>
    </w:p>
    <w:p w:rsidR="00666574" w:rsidRPr="006763FB" w:rsidRDefault="00666574" w:rsidP="00666574">
      <w:pPr>
        <w:rPr>
          <w:rFonts w:ascii="Arial" w:hAnsi="Arial" w:cs="Arial"/>
        </w:rPr>
      </w:pPr>
      <w:r w:rsidRPr="006763FB">
        <w:rPr>
          <w:rFonts w:ascii="Arial" w:hAnsi="Arial" w:cs="Arial"/>
        </w:rPr>
        <w:t>Singature : ______________________________________________________</w:t>
      </w:r>
    </w:p>
    <w:p w:rsidR="00666574" w:rsidRPr="006763FB" w:rsidRDefault="00666574" w:rsidP="00666574">
      <w:pPr>
        <w:rPr>
          <w:rFonts w:ascii="Arial" w:hAnsi="Arial" w:cs="Arial"/>
        </w:rPr>
      </w:pPr>
    </w:p>
    <w:p w:rsidR="00666574" w:rsidRPr="006763FB" w:rsidRDefault="00666574" w:rsidP="00666574">
      <w:pPr>
        <w:rPr>
          <w:rFonts w:ascii="Arial" w:hAnsi="Arial" w:cs="Arial"/>
        </w:rPr>
      </w:pPr>
      <w:r w:rsidRPr="006763FB">
        <w:rPr>
          <w:rFonts w:ascii="Arial" w:hAnsi="Arial" w:cs="Arial"/>
        </w:rPr>
        <w:t>Designation of the Authorized Officer__________________________________</w:t>
      </w:r>
    </w:p>
    <w:p w:rsidR="00666574" w:rsidRPr="006763FB" w:rsidRDefault="00666574" w:rsidP="00666574">
      <w:pPr>
        <w:rPr>
          <w:rFonts w:ascii="Arial" w:hAnsi="Arial" w:cs="Arial"/>
        </w:rPr>
      </w:pPr>
    </w:p>
    <w:p w:rsidR="00666574" w:rsidRPr="006763FB" w:rsidRDefault="00666574" w:rsidP="00666574">
      <w:pPr>
        <w:rPr>
          <w:rFonts w:ascii="Arial" w:hAnsi="Arial" w:cs="Arial"/>
        </w:rPr>
      </w:pPr>
      <w:r w:rsidRPr="006763FB">
        <w:rPr>
          <w:rFonts w:ascii="Arial" w:hAnsi="Arial" w:cs="Arial"/>
        </w:rPr>
        <w:t>Name and Address _______________________________________________</w:t>
      </w:r>
    </w:p>
    <w:p w:rsidR="00666574" w:rsidRPr="006763FB" w:rsidRDefault="00666574" w:rsidP="00666574">
      <w:pPr>
        <w:jc w:val="both"/>
        <w:rPr>
          <w:rFonts w:ascii="Arial" w:hAnsi="Arial" w:cs="Arial"/>
        </w:rPr>
      </w:pPr>
      <w:r w:rsidRPr="006763FB">
        <w:rPr>
          <w:rFonts w:ascii="Arial" w:hAnsi="Arial" w:cs="Arial"/>
        </w:rPr>
        <w:tab/>
      </w:r>
      <w:r w:rsidRPr="006763FB">
        <w:rPr>
          <w:rFonts w:ascii="Arial" w:hAnsi="Arial" w:cs="Arial"/>
        </w:rPr>
        <w:tab/>
      </w:r>
      <w:r w:rsidRPr="006763FB">
        <w:rPr>
          <w:rFonts w:ascii="Arial" w:hAnsi="Arial" w:cs="Arial"/>
        </w:rPr>
        <w:tab/>
      </w:r>
      <w:r w:rsidRPr="006763FB">
        <w:rPr>
          <w:rFonts w:ascii="Arial" w:hAnsi="Arial" w:cs="Arial"/>
        </w:rPr>
        <w:tab/>
        <w:t xml:space="preserve">          </w:t>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color w:val="FFFFFF" w:themeColor="background1"/>
        </w:rPr>
        <w:softHyphen/>
      </w:r>
      <w:r w:rsidRPr="006763FB">
        <w:rPr>
          <w:rFonts w:ascii="Arial" w:hAnsi="Arial" w:cs="Arial"/>
        </w:rPr>
        <w:t>________________________________________________________________</w:t>
      </w:r>
      <w:r w:rsidRPr="006763FB">
        <w:rPr>
          <w:rFonts w:ascii="Arial" w:hAnsi="Arial" w:cs="Arial"/>
        </w:rPr>
        <w:tab/>
      </w:r>
    </w:p>
    <w:p w:rsidR="00666574" w:rsidRPr="003101B8" w:rsidRDefault="00C50D20" w:rsidP="00666574">
      <w:pPr>
        <w:spacing w:after="200" w:line="276" w:lineRule="auto"/>
        <w:rPr>
          <w:rFonts w:ascii="Arial" w:hAnsi="Arial" w:cs="Arial"/>
          <w:sz w:val="24"/>
          <w:szCs w:val="24"/>
        </w:rPr>
      </w:pPr>
      <w:r>
        <w:rPr>
          <w:rFonts w:ascii="Arial" w:hAnsi="Arial" w:cs="Arial"/>
        </w:rPr>
        <w:t xml:space="preserve"> </w:t>
      </w:r>
      <w:r w:rsidR="00666574" w:rsidRPr="006763FB">
        <w:rPr>
          <w:rFonts w:ascii="Arial" w:hAnsi="Arial" w:cs="Arial"/>
        </w:rPr>
        <w:br w:type="page"/>
      </w:r>
    </w:p>
    <w:tbl>
      <w:tblPr>
        <w:tblStyle w:val="TableGrid"/>
        <w:tblpPr w:leftFromText="180" w:rightFromText="180" w:vertAnchor="text" w:tblpY="1"/>
        <w:tblOverlap w:val="never"/>
        <w:tblW w:w="10438" w:type="dxa"/>
        <w:tblLook w:val="04A0" w:firstRow="1" w:lastRow="0" w:firstColumn="1" w:lastColumn="0" w:noHBand="0" w:noVBand="1"/>
      </w:tblPr>
      <w:tblGrid>
        <w:gridCol w:w="2356"/>
        <w:gridCol w:w="2279"/>
        <w:gridCol w:w="255"/>
        <w:gridCol w:w="2868"/>
        <w:gridCol w:w="2680"/>
      </w:tblGrid>
      <w:tr w:rsidR="00666574" w:rsidRPr="006763FB" w:rsidTr="00436C7E">
        <w:tc>
          <w:tcPr>
            <w:tcW w:w="10438" w:type="dxa"/>
            <w:gridSpan w:val="5"/>
          </w:tcPr>
          <w:p w:rsidR="00666574" w:rsidRPr="006763FB" w:rsidRDefault="00666574" w:rsidP="00436C7E">
            <w:pPr>
              <w:autoSpaceDE w:val="0"/>
              <w:autoSpaceDN w:val="0"/>
              <w:adjustRightInd w:val="0"/>
              <w:jc w:val="center"/>
              <w:rPr>
                <w:rFonts w:ascii="Arial" w:hAnsi="Arial" w:cs="Arial"/>
                <w:color w:val="000000"/>
              </w:rPr>
            </w:pPr>
            <w:r w:rsidRPr="006763FB">
              <w:rPr>
                <w:rFonts w:ascii="Arial" w:hAnsi="Arial" w:cs="Arial"/>
                <w:color w:val="000000"/>
              </w:rPr>
              <w:lastRenderedPageBreak/>
              <w:t>Financial Quote</w:t>
            </w:r>
          </w:p>
          <w:p w:rsidR="00666574" w:rsidRPr="006763FB" w:rsidRDefault="00666574" w:rsidP="00436C7E">
            <w:pPr>
              <w:autoSpaceDE w:val="0"/>
              <w:autoSpaceDN w:val="0"/>
              <w:adjustRightInd w:val="0"/>
              <w:jc w:val="center"/>
              <w:rPr>
                <w:rFonts w:ascii="Arial" w:hAnsi="Arial" w:cs="Arial"/>
                <w:color w:val="000000"/>
              </w:rPr>
            </w:pPr>
          </w:p>
        </w:tc>
      </w:tr>
      <w:tr w:rsidR="00666574" w:rsidRPr="006763FB" w:rsidTr="00436C7E">
        <w:tc>
          <w:tcPr>
            <w:tcW w:w="10438" w:type="dxa"/>
            <w:gridSpan w:val="5"/>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Tender Schedule: All Rates in Figures and in Words in Rupees</w:t>
            </w:r>
          </w:p>
        </w:tc>
      </w:tr>
      <w:tr w:rsidR="00666574" w:rsidRPr="006763FB" w:rsidTr="00436C7E">
        <w:tc>
          <w:tcPr>
            <w:tcW w:w="4635" w:type="dxa"/>
            <w:gridSpan w:val="2"/>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Firm Registration No. (if any)</w:t>
            </w:r>
          </w:p>
        </w:tc>
        <w:tc>
          <w:tcPr>
            <w:tcW w:w="5803" w:type="dxa"/>
            <w:gridSpan w:val="3"/>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c>
          <w:tcPr>
            <w:tcW w:w="4635" w:type="dxa"/>
            <w:gridSpan w:val="2"/>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TIN/VAT/ CST No.</w:t>
            </w:r>
          </w:p>
        </w:tc>
        <w:tc>
          <w:tcPr>
            <w:tcW w:w="5803" w:type="dxa"/>
            <w:gridSpan w:val="3"/>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c>
          <w:tcPr>
            <w:tcW w:w="4635" w:type="dxa"/>
            <w:gridSpan w:val="2"/>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PAN No. (attach Photocopy)</w:t>
            </w:r>
          </w:p>
        </w:tc>
        <w:tc>
          <w:tcPr>
            <w:tcW w:w="5803" w:type="dxa"/>
            <w:gridSpan w:val="3"/>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c>
          <w:tcPr>
            <w:tcW w:w="4635" w:type="dxa"/>
            <w:gridSpan w:val="2"/>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Phone</w:t>
            </w:r>
          </w:p>
        </w:tc>
        <w:tc>
          <w:tcPr>
            <w:tcW w:w="5803" w:type="dxa"/>
            <w:gridSpan w:val="3"/>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c>
          <w:tcPr>
            <w:tcW w:w="4635" w:type="dxa"/>
            <w:gridSpan w:val="2"/>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Fax</w:t>
            </w:r>
          </w:p>
        </w:tc>
        <w:tc>
          <w:tcPr>
            <w:tcW w:w="5803" w:type="dxa"/>
            <w:gridSpan w:val="3"/>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c>
          <w:tcPr>
            <w:tcW w:w="4635" w:type="dxa"/>
            <w:gridSpan w:val="2"/>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Email</w:t>
            </w:r>
          </w:p>
        </w:tc>
        <w:tc>
          <w:tcPr>
            <w:tcW w:w="5803" w:type="dxa"/>
            <w:gridSpan w:val="3"/>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c>
          <w:tcPr>
            <w:tcW w:w="4635" w:type="dxa"/>
            <w:gridSpan w:val="2"/>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Name of Contractor with address:</w:t>
            </w:r>
          </w:p>
          <w:p w:rsidR="00666574" w:rsidRPr="006763FB" w:rsidRDefault="00666574" w:rsidP="00436C7E">
            <w:pPr>
              <w:autoSpaceDE w:val="0"/>
              <w:autoSpaceDN w:val="0"/>
              <w:adjustRightInd w:val="0"/>
              <w:jc w:val="both"/>
              <w:rPr>
                <w:rFonts w:ascii="Arial" w:hAnsi="Arial" w:cs="Arial"/>
                <w:color w:val="000000"/>
              </w:rPr>
            </w:pPr>
          </w:p>
        </w:tc>
        <w:tc>
          <w:tcPr>
            <w:tcW w:w="5803" w:type="dxa"/>
            <w:gridSpan w:val="3"/>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M/s:</w:t>
            </w:r>
          </w:p>
        </w:tc>
      </w:tr>
      <w:tr w:rsidR="00666574" w:rsidRPr="006763FB" w:rsidTr="00436C7E">
        <w:tc>
          <w:tcPr>
            <w:tcW w:w="10438" w:type="dxa"/>
            <w:gridSpan w:val="5"/>
          </w:tcPr>
          <w:p w:rsidR="00666574" w:rsidRPr="006763FB" w:rsidRDefault="00666574" w:rsidP="00436C7E">
            <w:pPr>
              <w:autoSpaceDE w:val="0"/>
              <w:autoSpaceDN w:val="0"/>
              <w:adjustRightInd w:val="0"/>
              <w:jc w:val="both"/>
              <w:rPr>
                <w:rFonts w:ascii="Arial" w:hAnsi="Arial" w:cs="Arial"/>
                <w:color w:val="000000"/>
              </w:rPr>
            </w:pPr>
            <w:r w:rsidRPr="006763FB">
              <w:rPr>
                <w:rFonts w:ascii="Arial" w:eastAsia="Times New Roman" w:hAnsi="Arial" w:cs="Arial"/>
              </w:rPr>
              <w:t xml:space="preserve">Description of work:  Hiring of vehicle on PAN India basis (Excluding Delhi /NCR).  </w:t>
            </w:r>
          </w:p>
        </w:tc>
      </w:tr>
      <w:tr w:rsidR="00666574" w:rsidRPr="006763FB" w:rsidTr="00436C7E">
        <w:tc>
          <w:tcPr>
            <w:tcW w:w="10438" w:type="dxa"/>
            <w:gridSpan w:val="5"/>
          </w:tcPr>
          <w:p w:rsidR="00666574" w:rsidRPr="006763FB" w:rsidRDefault="00666574" w:rsidP="00436C7E">
            <w:pPr>
              <w:autoSpaceDE w:val="0"/>
              <w:autoSpaceDN w:val="0"/>
              <w:adjustRightInd w:val="0"/>
              <w:jc w:val="both"/>
              <w:rPr>
                <w:rFonts w:ascii="Arial" w:hAnsi="Arial" w:cs="Arial"/>
                <w:b/>
                <w:bCs/>
                <w:color w:val="000000"/>
              </w:rPr>
            </w:pPr>
          </w:p>
          <w:p w:rsidR="00666574" w:rsidRPr="006763FB" w:rsidRDefault="00666574" w:rsidP="00436C7E">
            <w:pPr>
              <w:autoSpaceDE w:val="0"/>
              <w:autoSpaceDN w:val="0"/>
              <w:adjustRightInd w:val="0"/>
              <w:jc w:val="both"/>
              <w:rPr>
                <w:rFonts w:ascii="Arial" w:hAnsi="Arial" w:cs="Arial"/>
                <w:b/>
                <w:bCs/>
                <w:color w:val="000000"/>
              </w:rPr>
            </w:pPr>
            <w:r w:rsidRPr="006763FB">
              <w:rPr>
                <w:rFonts w:ascii="Arial" w:hAnsi="Arial" w:cs="Arial"/>
                <w:b/>
                <w:bCs/>
                <w:color w:val="000000"/>
              </w:rPr>
              <w:t>Special Conditions of Contract:</w:t>
            </w:r>
          </w:p>
          <w:p w:rsidR="00666574" w:rsidRPr="006763FB" w:rsidRDefault="00666574" w:rsidP="00436C7E">
            <w:pPr>
              <w:autoSpaceDE w:val="0"/>
              <w:autoSpaceDN w:val="0"/>
              <w:adjustRightInd w:val="0"/>
              <w:jc w:val="both"/>
              <w:rPr>
                <w:rFonts w:ascii="Arial" w:hAnsi="Arial" w:cs="Arial"/>
                <w:color w:val="000000"/>
              </w:rPr>
            </w:pPr>
          </w:p>
          <w:p w:rsidR="00666574" w:rsidRPr="006763FB" w:rsidRDefault="00666574" w:rsidP="00436C7E">
            <w:pPr>
              <w:pStyle w:val="BodyText2"/>
              <w:numPr>
                <w:ilvl w:val="0"/>
                <w:numId w:val="1"/>
              </w:numPr>
              <w:tabs>
                <w:tab w:val="clear" w:pos="720"/>
              </w:tabs>
              <w:ind w:right="0" w:hanging="450"/>
              <w:rPr>
                <w:rFonts w:ascii="Arial" w:hAnsi="Arial" w:cs="Arial"/>
                <w:bCs/>
                <w:sz w:val="22"/>
                <w:szCs w:val="22"/>
              </w:rPr>
            </w:pPr>
            <w:r w:rsidRPr="006763FB">
              <w:rPr>
                <w:rFonts w:ascii="Arial" w:hAnsi="Arial" w:cs="Arial"/>
                <w:bCs/>
                <w:sz w:val="22"/>
                <w:szCs w:val="22"/>
              </w:rPr>
              <w:t>Taxes as applicable would be payable extra.</w:t>
            </w:r>
          </w:p>
          <w:p w:rsidR="00666574" w:rsidRPr="006763FB" w:rsidRDefault="00666574" w:rsidP="00436C7E">
            <w:pPr>
              <w:pStyle w:val="BodyText2"/>
              <w:numPr>
                <w:ilvl w:val="0"/>
                <w:numId w:val="1"/>
              </w:numPr>
              <w:tabs>
                <w:tab w:val="clear" w:pos="720"/>
              </w:tabs>
              <w:ind w:right="0" w:hanging="450"/>
              <w:rPr>
                <w:rFonts w:ascii="Arial" w:hAnsi="Arial" w:cs="Arial"/>
                <w:b/>
                <w:bCs/>
                <w:sz w:val="22"/>
                <w:szCs w:val="22"/>
              </w:rPr>
            </w:pPr>
            <w:r w:rsidRPr="006763FB">
              <w:rPr>
                <w:rFonts w:ascii="Arial" w:hAnsi="Arial" w:cs="Arial"/>
                <w:sz w:val="22"/>
                <w:szCs w:val="22"/>
              </w:rPr>
              <w:t xml:space="preserve">The vehicle should be in excellent working condition and not registered before Oct 2015. </w:t>
            </w:r>
          </w:p>
          <w:p w:rsidR="00666574" w:rsidRPr="006763FB" w:rsidRDefault="00666574" w:rsidP="00436C7E">
            <w:pPr>
              <w:pStyle w:val="BodyText2"/>
              <w:numPr>
                <w:ilvl w:val="0"/>
                <w:numId w:val="1"/>
              </w:numPr>
              <w:tabs>
                <w:tab w:val="clear" w:pos="720"/>
              </w:tabs>
              <w:ind w:right="0" w:hanging="450"/>
              <w:rPr>
                <w:rFonts w:ascii="Arial" w:hAnsi="Arial" w:cs="Arial"/>
                <w:b/>
                <w:bCs/>
                <w:sz w:val="22"/>
                <w:szCs w:val="22"/>
              </w:rPr>
            </w:pPr>
            <w:r w:rsidRPr="006763FB">
              <w:rPr>
                <w:rFonts w:ascii="Arial" w:hAnsi="Arial" w:cs="Arial"/>
                <w:sz w:val="22"/>
                <w:szCs w:val="22"/>
              </w:rPr>
              <w:t>Since the vehicle will be deployed for use of Top Officials of the Company, highest level of etiquette would be expected from the driver and similar level of responsiveness from the service provider.</w:t>
            </w:r>
          </w:p>
          <w:p w:rsidR="00666574" w:rsidRPr="006763FB" w:rsidRDefault="00666574" w:rsidP="00436C7E">
            <w:pPr>
              <w:pStyle w:val="BodyText2"/>
              <w:ind w:left="720" w:right="0"/>
              <w:rPr>
                <w:rFonts w:ascii="Arial" w:hAnsi="Arial" w:cs="Arial"/>
                <w:b/>
                <w:bCs/>
                <w:sz w:val="22"/>
                <w:szCs w:val="22"/>
              </w:rPr>
            </w:pPr>
          </w:p>
        </w:tc>
      </w:tr>
      <w:tr w:rsidR="00666574" w:rsidRPr="006763FB" w:rsidTr="00436C7E">
        <w:trPr>
          <w:trHeight w:val="2773"/>
        </w:trPr>
        <w:tc>
          <w:tcPr>
            <w:tcW w:w="10438" w:type="dxa"/>
            <w:gridSpan w:val="5"/>
          </w:tcPr>
          <w:p w:rsidR="00666574" w:rsidRPr="006763FB" w:rsidRDefault="00666574" w:rsidP="00436C7E">
            <w:pPr>
              <w:autoSpaceDE w:val="0"/>
              <w:autoSpaceDN w:val="0"/>
              <w:adjustRightInd w:val="0"/>
              <w:jc w:val="both"/>
              <w:rPr>
                <w:rFonts w:ascii="Arial" w:hAnsi="Arial" w:cs="Arial"/>
                <w:b/>
                <w:bCs/>
                <w:color w:val="000000"/>
              </w:rPr>
            </w:pPr>
            <w:r w:rsidRPr="006763FB">
              <w:rPr>
                <w:rFonts w:ascii="Arial" w:hAnsi="Arial" w:cs="Arial"/>
                <w:b/>
                <w:bCs/>
                <w:color w:val="000000"/>
              </w:rPr>
              <w:t xml:space="preserve">Declaration : </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I/we engage to supply the vehicle(s) to your office and comply the following:</w:t>
            </w:r>
          </w:p>
          <w:p w:rsidR="00666574" w:rsidRPr="006763FB" w:rsidRDefault="00666574" w:rsidP="00436C7E">
            <w:pPr>
              <w:autoSpaceDE w:val="0"/>
              <w:autoSpaceDN w:val="0"/>
              <w:adjustRightInd w:val="0"/>
              <w:jc w:val="both"/>
              <w:rPr>
                <w:rFonts w:ascii="Arial" w:hAnsi="Arial" w:cs="Arial"/>
                <w:color w:val="000000"/>
              </w:rPr>
            </w:pPr>
          </w:p>
          <w:p w:rsidR="00666574" w:rsidRPr="006763FB" w:rsidRDefault="00666574" w:rsidP="00666574">
            <w:pPr>
              <w:pStyle w:val="ListParagraph"/>
              <w:numPr>
                <w:ilvl w:val="0"/>
                <w:numId w:val="7"/>
              </w:numPr>
              <w:autoSpaceDE w:val="0"/>
              <w:autoSpaceDN w:val="0"/>
              <w:adjustRightInd w:val="0"/>
              <w:spacing w:after="0" w:line="240" w:lineRule="auto"/>
              <w:jc w:val="both"/>
              <w:rPr>
                <w:rFonts w:ascii="Arial" w:hAnsi="Arial" w:cs="Arial"/>
                <w:color w:val="000000"/>
                <w:szCs w:val="22"/>
              </w:rPr>
            </w:pPr>
            <w:r w:rsidRPr="006763FB">
              <w:rPr>
                <w:rFonts w:ascii="Arial" w:hAnsi="Arial" w:cs="Arial"/>
                <w:color w:val="000000"/>
                <w:szCs w:val="22"/>
              </w:rPr>
              <w:t xml:space="preserve">Vehicle will be provided on the Terms and conditions of EdCIL.  </w:t>
            </w:r>
          </w:p>
          <w:p w:rsidR="00666574" w:rsidRPr="006763FB" w:rsidRDefault="00666574" w:rsidP="00666574">
            <w:pPr>
              <w:pStyle w:val="ListParagraph"/>
              <w:numPr>
                <w:ilvl w:val="0"/>
                <w:numId w:val="7"/>
              </w:numPr>
              <w:autoSpaceDE w:val="0"/>
              <w:autoSpaceDN w:val="0"/>
              <w:adjustRightInd w:val="0"/>
              <w:spacing w:after="0" w:line="240" w:lineRule="auto"/>
              <w:jc w:val="both"/>
              <w:rPr>
                <w:rFonts w:ascii="Arial" w:hAnsi="Arial" w:cs="Arial"/>
                <w:color w:val="000000"/>
                <w:szCs w:val="22"/>
              </w:rPr>
            </w:pPr>
            <w:r w:rsidRPr="006763FB">
              <w:rPr>
                <w:rFonts w:ascii="Arial" w:hAnsi="Arial" w:cs="Arial"/>
                <w:color w:val="000000"/>
                <w:szCs w:val="22"/>
              </w:rPr>
              <w:t>Agreed to sign the contract agreement as per terms and conditions of EdCIL.</w:t>
            </w:r>
          </w:p>
          <w:p w:rsidR="00666574" w:rsidRPr="006763FB" w:rsidRDefault="00666574" w:rsidP="00666574">
            <w:pPr>
              <w:pStyle w:val="ListParagraph"/>
              <w:numPr>
                <w:ilvl w:val="0"/>
                <w:numId w:val="7"/>
              </w:numPr>
              <w:autoSpaceDE w:val="0"/>
              <w:autoSpaceDN w:val="0"/>
              <w:adjustRightInd w:val="0"/>
              <w:spacing w:after="0" w:line="240" w:lineRule="auto"/>
              <w:jc w:val="both"/>
              <w:rPr>
                <w:rFonts w:ascii="Arial" w:hAnsi="Arial" w:cs="Arial"/>
                <w:color w:val="000000"/>
                <w:szCs w:val="22"/>
              </w:rPr>
            </w:pPr>
            <w:r w:rsidRPr="006763FB">
              <w:rPr>
                <w:rFonts w:ascii="Arial" w:hAnsi="Arial" w:cs="Arial"/>
                <w:color w:val="000000"/>
                <w:szCs w:val="22"/>
              </w:rPr>
              <w:t>This offer is valid for 90 (ninety) days from the date of opening of the tender.</w:t>
            </w:r>
          </w:p>
          <w:p w:rsidR="00666574" w:rsidRPr="006763FB" w:rsidRDefault="00666574" w:rsidP="00666574">
            <w:pPr>
              <w:pStyle w:val="ListParagraph"/>
              <w:numPr>
                <w:ilvl w:val="0"/>
                <w:numId w:val="7"/>
              </w:numPr>
              <w:autoSpaceDE w:val="0"/>
              <w:autoSpaceDN w:val="0"/>
              <w:adjustRightInd w:val="0"/>
              <w:spacing w:after="0" w:line="240" w:lineRule="auto"/>
              <w:jc w:val="both"/>
              <w:rPr>
                <w:rFonts w:ascii="Arial" w:hAnsi="Arial" w:cs="Arial"/>
                <w:color w:val="000000"/>
                <w:szCs w:val="22"/>
              </w:rPr>
            </w:pPr>
            <w:r w:rsidRPr="006763FB">
              <w:rPr>
                <w:rFonts w:ascii="Arial" w:hAnsi="Arial" w:cs="Arial"/>
                <w:color w:val="000000"/>
                <w:szCs w:val="22"/>
              </w:rPr>
              <w:t>That we have not been debarred by any Government/Undertaking.</w:t>
            </w:r>
          </w:p>
          <w:p w:rsidR="00666574" w:rsidRPr="006763FB" w:rsidRDefault="00666574" w:rsidP="00666574">
            <w:pPr>
              <w:pStyle w:val="ListParagraph"/>
              <w:numPr>
                <w:ilvl w:val="0"/>
                <w:numId w:val="7"/>
              </w:numPr>
              <w:autoSpaceDE w:val="0"/>
              <w:autoSpaceDN w:val="0"/>
              <w:adjustRightInd w:val="0"/>
              <w:spacing w:after="0" w:line="240" w:lineRule="auto"/>
              <w:jc w:val="both"/>
              <w:rPr>
                <w:rFonts w:ascii="Arial" w:hAnsi="Arial" w:cs="Arial"/>
                <w:color w:val="000000"/>
                <w:szCs w:val="22"/>
              </w:rPr>
            </w:pPr>
            <w:r w:rsidRPr="006763FB">
              <w:rPr>
                <w:rFonts w:ascii="Arial" w:hAnsi="Arial" w:cs="Arial"/>
                <w:color w:val="000000"/>
                <w:szCs w:val="22"/>
              </w:rPr>
              <w:t>That rates quoted are not higher than the rates quoted for same vehicle to any Government/ Undertaking.</w:t>
            </w:r>
          </w:p>
          <w:p w:rsidR="00666574" w:rsidRPr="006763FB" w:rsidRDefault="00666574" w:rsidP="00666574">
            <w:pPr>
              <w:pStyle w:val="ListParagraph"/>
              <w:numPr>
                <w:ilvl w:val="0"/>
                <w:numId w:val="7"/>
              </w:numPr>
              <w:autoSpaceDE w:val="0"/>
              <w:autoSpaceDN w:val="0"/>
              <w:adjustRightInd w:val="0"/>
              <w:spacing w:after="0" w:line="240" w:lineRule="auto"/>
              <w:jc w:val="both"/>
              <w:rPr>
                <w:rFonts w:ascii="Arial" w:hAnsi="Arial" w:cs="Arial"/>
                <w:color w:val="000000"/>
                <w:szCs w:val="22"/>
              </w:rPr>
            </w:pPr>
            <w:r w:rsidRPr="006763FB">
              <w:rPr>
                <w:rFonts w:ascii="Arial" w:hAnsi="Arial" w:cs="Arial"/>
                <w:color w:val="000000"/>
                <w:szCs w:val="22"/>
              </w:rPr>
              <w:t>That the bid submitted by us is properly sealed.</w:t>
            </w:r>
          </w:p>
          <w:p w:rsidR="00666574" w:rsidRPr="006763FB" w:rsidRDefault="00666574" w:rsidP="00436C7E">
            <w:pPr>
              <w:autoSpaceDE w:val="0"/>
              <w:autoSpaceDN w:val="0"/>
              <w:adjustRightInd w:val="0"/>
              <w:jc w:val="both"/>
              <w:rPr>
                <w:rFonts w:ascii="Arial" w:hAnsi="Arial" w:cs="Arial"/>
                <w:b/>
                <w:bCs/>
                <w:color w:val="000000"/>
              </w:rPr>
            </w:pPr>
          </w:p>
        </w:tc>
      </w:tr>
      <w:tr w:rsidR="00666574" w:rsidRPr="006763FB" w:rsidTr="00436C7E">
        <w:trPr>
          <w:trHeight w:val="512"/>
        </w:trPr>
        <w:tc>
          <w:tcPr>
            <w:tcW w:w="2356" w:type="dxa"/>
            <w:tcBorders>
              <w:top w:val="single" w:sz="4" w:space="0" w:color="auto"/>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Signature &amp; Seal</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Place &amp; Date:</w:t>
            </w:r>
          </w:p>
        </w:tc>
        <w:tc>
          <w:tcPr>
            <w:tcW w:w="2534" w:type="dxa"/>
            <w:gridSpan w:val="2"/>
            <w:tcBorders>
              <w:top w:val="single" w:sz="4" w:space="0" w:color="auto"/>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c>
          <w:tcPr>
            <w:tcW w:w="2868" w:type="dxa"/>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Name of Authorized</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Signatory:</w:t>
            </w:r>
          </w:p>
        </w:tc>
        <w:tc>
          <w:tcPr>
            <w:tcW w:w="2680" w:type="dxa"/>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rPr>
          <w:trHeight w:val="620"/>
        </w:trPr>
        <w:tc>
          <w:tcPr>
            <w:tcW w:w="2356" w:type="dxa"/>
            <w:vMerge w:val="restart"/>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Address:</w:t>
            </w:r>
          </w:p>
        </w:tc>
        <w:tc>
          <w:tcPr>
            <w:tcW w:w="2534" w:type="dxa"/>
            <w:gridSpan w:val="2"/>
            <w:vMerge w:val="restart"/>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c>
          <w:tcPr>
            <w:tcW w:w="2868" w:type="dxa"/>
            <w:tcBorders>
              <w:bottom w:val="single" w:sz="4" w:space="0" w:color="auto"/>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Tel. No./Fax. No./Mobile</w:t>
            </w:r>
          </w:p>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No.</w:t>
            </w:r>
          </w:p>
        </w:tc>
        <w:tc>
          <w:tcPr>
            <w:tcW w:w="2680" w:type="dxa"/>
            <w:tcBorders>
              <w:left w:val="single" w:sz="4" w:space="0" w:color="auto"/>
              <w:bottom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r w:rsidR="00666574" w:rsidRPr="006763FB" w:rsidTr="00436C7E">
        <w:trPr>
          <w:trHeight w:val="530"/>
        </w:trPr>
        <w:tc>
          <w:tcPr>
            <w:tcW w:w="2356" w:type="dxa"/>
            <w:vMerge/>
            <w:tcBorders>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c>
          <w:tcPr>
            <w:tcW w:w="2534" w:type="dxa"/>
            <w:gridSpan w:val="2"/>
            <w:vMerge/>
            <w:tcBorders>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c>
          <w:tcPr>
            <w:tcW w:w="2868" w:type="dxa"/>
            <w:tcBorders>
              <w:top w:val="single" w:sz="4" w:space="0" w:color="auto"/>
              <w:right w:val="single" w:sz="4" w:space="0" w:color="auto"/>
            </w:tcBorders>
          </w:tcPr>
          <w:p w:rsidR="00666574" w:rsidRPr="006763FB" w:rsidRDefault="00666574" w:rsidP="00436C7E">
            <w:pPr>
              <w:autoSpaceDE w:val="0"/>
              <w:autoSpaceDN w:val="0"/>
              <w:adjustRightInd w:val="0"/>
              <w:jc w:val="both"/>
              <w:rPr>
                <w:rFonts w:ascii="Arial" w:hAnsi="Arial" w:cs="Arial"/>
                <w:color w:val="000000"/>
              </w:rPr>
            </w:pPr>
            <w:r w:rsidRPr="006763FB">
              <w:rPr>
                <w:rFonts w:ascii="Arial" w:hAnsi="Arial" w:cs="Arial"/>
                <w:color w:val="000000"/>
              </w:rPr>
              <w:t>Email Id:</w:t>
            </w:r>
          </w:p>
          <w:p w:rsidR="00666574" w:rsidRPr="006763FB" w:rsidRDefault="00666574" w:rsidP="00436C7E">
            <w:pPr>
              <w:autoSpaceDE w:val="0"/>
              <w:autoSpaceDN w:val="0"/>
              <w:adjustRightInd w:val="0"/>
              <w:jc w:val="both"/>
              <w:rPr>
                <w:rFonts w:ascii="Arial" w:hAnsi="Arial" w:cs="Arial"/>
                <w:color w:val="000000"/>
              </w:rPr>
            </w:pPr>
          </w:p>
        </w:tc>
        <w:tc>
          <w:tcPr>
            <w:tcW w:w="2680" w:type="dxa"/>
            <w:tcBorders>
              <w:top w:val="single" w:sz="4" w:space="0" w:color="auto"/>
              <w:left w:val="single" w:sz="4" w:space="0" w:color="auto"/>
            </w:tcBorders>
          </w:tcPr>
          <w:p w:rsidR="00666574" w:rsidRPr="006763FB" w:rsidRDefault="00666574" w:rsidP="00436C7E">
            <w:pPr>
              <w:autoSpaceDE w:val="0"/>
              <w:autoSpaceDN w:val="0"/>
              <w:adjustRightInd w:val="0"/>
              <w:jc w:val="both"/>
              <w:rPr>
                <w:rFonts w:ascii="Arial" w:hAnsi="Arial" w:cs="Arial"/>
                <w:color w:val="000000"/>
              </w:rPr>
            </w:pPr>
          </w:p>
        </w:tc>
      </w:tr>
    </w:tbl>
    <w:p w:rsidR="00666574" w:rsidRPr="006763FB" w:rsidRDefault="00666574" w:rsidP="00666574">
      <w:pPr>
        <w:spacing w:after="200" w:line="276" w:lineRule="auto"/>
        <w:rPr>
          <w:rFonts w:ascii="Arial" w:hAnsi="Arial" w:cs="Arial"/>
        </w:rPr>
      </w:pPr>
    </w:p>
    <w:p w:rsidR="00666574" w:rsidRPr="006763FB" w:rsidRDefault="00666574" w:rsidP="00666574">
      <w:pPr>
        <w:spacing w:after="200" w:line="276" w:lineRule="auto"/>
        <w:jc w:val="center"/>
        <w:rPr>
          <w:rFonts w:ascii="Arial" w:eastAsia="Calibri" w:hAnsi="Arial" w:cs="Arial"/>
        </w:rPr>
      </w:pPr>
      <w:r w:rsidRPr="006763FB">
        <w:rPr>
          <w:rFonts w:ascii="Arial" w:hAnsi="Arial" w:cs="Arial"/>
        </w:rPr>
        <w:br w:type="page"/>
      </w:r>
      <w:r w:rsidRPr="006763FB">
        <w:rPr>
          <w:rFonts w:ascii="Arial" w:eastAsia="Calibri" w:hAnsi="Arial" w:cs="Arial"/>
          <w:b/>
          <w:u w:val="single"/>
        </w:rPr>
        <w:lastRenderedPageBreak/>
        <w:t>Financial Bid</w:t>
      </w:r>
    </w:p>
    <w:p w:rsidR="00666574" w:rsidRPr="006763FB" w:rsidRDefault="00666574" w:rsidP="00666574">
      <w:pPr>
        <w:jc w:val="center"/>
        <w:rPr>
          <w:rFonts w:ascii="Arial" w:eastAsia="Calibri" w:hAnsi="Arial" w:cs="Arial"/>
          <w:b/>
          <w:bCs/>
          <w:u w:val="single"/>
        </w:rPr>
      </w:pPr>
      <w:r w:rsidRPr="006763FB">
        <w:rPr>
          <w:rFonts w:ascii="Arial" w:eastAsia="Calibri" w:hAnsi="Arial" w:cs="Arial"/>
          <w:b/>
          <w:bCs/>
          <w:u w:val="single"/>
        </w:rPr>
        <w:t>Rates on Day to Day basis</w:t>
      </w:r>
    </w:p>
    <w:p w:rsidR="00666574" w:rsidRPr="006763FB" w:rsidRDefault="00666574" w:rsidP="00666574">
      <w:pPr>
        <w:jc w:val="center"/>
        <w:rPr>
          <w:rFonts w:ascii="Arial" w:hAnsi="Arial" w:cs="Arial"/>
          <w:b/>
          <w:bCs/>
          <w:u w:val="single"/>
        </w:rPr>
      </w:pPr>
    </w:p>
    <w:p w:rsidR="00666574" w:rsidRPr="006763FB" w:rsidRDefault="00666574" w:rsidP="00666574">
      <w:pPr>
        <w:jc w:val="center"/>
        <w:rPr>
          <w:rFonts w:ascii="Arial" w:hAnsi="Arial" w:cs="Arial"/>
          <w:b/>
          <w:bCs/>
          <w:u w:val="single"/>
        </w:rPr>
      </w:pPr>
      <w:r w:rsidRPr="006763FB">
        <w:rPr>
          <w:rFonts w:ascii="Arial" w:hAnsi="Arial" w:cs="Arial"/>
          <w:b/>
          <w:bCs/>
          <w:u w:val="single"/>
        </w:rPr>
        <w:t xml:space="preserve">Rates for Tier 1 Cities </w:t>
      </w:r>
    </w:p>
    <w:p w:rsidR="00666574" w:rsidRPr="006763FB" w:rsidRDefault="00666574" w:rsidP="00666574">
      <w:pPr>
        <w:jc w:val="center"/>
        <w:rPr>
          <w:rFonts w:ascii="Arial" w:hAnsi="Arial" w:cs="Arial"/>
          <w:b/>
          <w:bCs/>
          <w:u w:val="single"/>
        </w:rPr>
      </w:pPr>
    </w:p>
    <w:p w:rsidR="00666574" w:rsidRPr="006763FB" w:rsidRDefault="00666574" w:rsidP="00666574">
      <w:pPr>
        <w:jc w:val="center"/>
        <w:rPr>
          <w:rFonts w:ascii="Arial" w:hAnsi="Arial" w:cs="Arial"/>
          <w:u w:val="single"/>
        </w:rPr>
      </w:pPr>
      <w:r w:rsidRPr="006763FB">
        <w:rPr>
          <w:rFonts w:ascii="Arial" w:hAnsi="Arial" w:cs="Arial"/>
          <w:u w:val="single"/>
        </w:rPr>
        <w:t>(Please use separate sheet for separate station if the rates are different from station to station)</w:t>
      </w:r>
    </w:p>
    <w:p w:rsidR="00666574" w:rsidRPr="006763FB" w:rsidRDefault="00666574" w:rsidP="00666574">
      <w:pPr>
        <w:jc w:val="center"/>
        <w:rPr>
          <w:rFonts w:ascii="Arial" w:eastAsia="Calibri" w:hAnsi="Arial" w:cs="Arial"/>
          <w:u w:val="single"/>
        </w:rPr>
      </w:pPr>
    </w:p>
    <w:tbl>
      <w:tblPr>
        <w:tblW w:w="10094" w:type="dxa"/>
        <w:tblInd w:w="-176" w:type="dxa"/>
        <w:tblLayout w:type="fixed"/>
        <w:tblLook w:val="04A0" w:firstRow="1" w:lastRow="0" w:firstColumn="1" w:lastColumn="0" w:noHBand="0" w:noVBand="1"/>
      </w:tblPr>
      <w:tblGrid>
        <w:gridCol w:w="3614"/>
        <w:gridCol w:w="1348"/>
        <w:gridCol w:w="2792"/>
        <w:gridCol w:w="2340"/>
      </w:tblGrid>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Name of Agency:</w:t>
            </w:r>
          </w:p>
        </w:tc>
        <w:tc>
          <w:tcPr>
            <w:tcW w:w="6480" w:type="dxa"/>
            <w:gridSpan w:val="3"/>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p>
        </w:tc>
      </w:tr>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p>
        </w:tc>
        <w:tc>
          <w:tcPr>
            <w:tcW w:w="6480" w:type="dxa"/>
            <w:gridSpan w:val="3"/>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p>
        </w:tc>
      </w:tr>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Local Running /Type Of Vehicle</w:t>
            </w:r>
          </w:p>
        </w:tc>
        <w:tc>
          <w:tcPr>
            <w:tcW w:w="1348" w:type="dxa"/>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Rates Offered</w:t>
            </w:r>
          </w:p>
        </w:tc>
        <w:tc>
          <w:tcPr>
            <w:tcW w:w="2792"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Out Station Duty / Type Of Vehicle</w:t>
            </w:r>
          </w:p>
        </w:tc>
        <w:tc>
          <w:tcPr>
            <w:tcW w:w="2340" w:type="dxa"/>
            <w:tcBorders>
              <w:top w:val="single" w:sz="18" w:space="0" w:color="auto"/>
              <w:left w:val="single" w:sz="4" w:space="0" w:color="auto"/>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Rates Offered</w:t>
            </w: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color w:val="000000"/>
              </w:rPr>
              <w:t>Small category vehicle</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color w:val="000000"/>
              </w:rPr>
              <w:t>Small category vehicle</w:t>
            </w:r>
          </w:p>
        </w:tc>
      </w:tr>
      <w:tr w:rsidR="00666574" w:rsidRPr="006763FB" w:rsidTr="00436C7E">
        <w:trPr>
          <w:trHeight w:val="255"/>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Charges(after 23 Hours)</w:t>
            </w:r>
          </w:p>
        </w:tc>
        <w:tc>
          <w:tcPr>
            <w:tcW w:w="1348"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Mid </w:t>
            </w:r>
            <w:r w:rsidRPr="006763FB">
              <w:rPr>
                <w:rFonts w:ascii="Arial" w:eastAsia="Calibri" w:hAnsi="Arial" w:cs="Arial"/>
                <w:b/>
                <w:bCs/>
                <w:color w:val="000000"/>
              </w:rPr>
              <w:t>category vehicle</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Mid </w:t>
            </w:r>
            <w:r w:rsidRPr="006763FB">
              <w:rPr>
                <w:rFonts w:ascii="Arial" w:eastAsia="Calibri" w:hAnsi="Arial" w:cs="Arial"/>
                <w:b/>
                <w:bCs/>
                <w:color w:val="000000"/>
              </w:rPr>
              <w:t>category vehicle</w:t>
            </w:r>
          </w:p>
        </w:tc>
      </w:tr>
      <w:tr w:rsidR="00666574" w:rsidRPr="006763FB" w:rsidTr="00436C7E">
        <w:trPr>
          <w:trHeight w:val="255"/>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Large </w:t>
            </w:r>
            <w:r w:rsidRPr="006763FB">
              <w:rPr>
                <w:rFonts w:ascii="Arial" w:eastAsia="Calibri" w:hAnsi="Arial" w:cs="Arial"/>
                <w:b/>
                <w:bCs/>
                <w:color w:val="000000"/>
              </w:rPr>
              <w:t>category vehicle</w:t>
            </w:r>
            <w:r w:rsidRPr="006763FB">
              <w:rPr>
                <w:rFonts w:ascii="Arial" w:eastAsia="Calibri" w:hAnsi="Arial" w:cs="Arial"/>
                <w:b/>
                <w:bCs/>
              </w:rPr>
              <w:t xml:space="preserve"> / MUV</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Large </w:t>
            </w:r>
            <w:r w:rsidRPr="006763FB">
              <w:rPr>
                <w:rFonts w:ascii="Arial" w:eastAsia="Calibri" w:hAnsi="Arial" w:cs="Arial"/>
                <w:b/>
                <w:bCs/>
                <w:color w:val="000000"/>
              </w:rPr>
              <w:t>category vehicle</w:t>
            </w:r>
            <w:r w:rsidRPr="006763FB">
              <w:rPr>
                <w:rFonts w:ascii="Arial" w:eastAsia="Calibri" w:hAnsi="Arial" w:cs="Arial"/>
                <w:b/>
                <w:bCs/>
              </w:rPr>
              <w:t xml:space="preserve"> / MUV</w:t>
            </w:r>
          </w:p>
        </w:tc>
      </w:tr>
      <w:tr w:rsidR="00666574" w:rsidRPr="006763FB" w:rsidTr="00436C7E">
        <w:trPr>
          <w:trHeight w:val="262"/>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70"/>
        </w:trPr>
        <w:tc>
          <w:tcPr>
            <w:tcW w:w="3614"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SUV</w:t>
            </w:r>
            <w:r w:rsidRPr="006763FB">
              <w:rPr>
                <w:rFonts w:ascii="Arial" w:eastAsia="Calibri" w:hAnsi="Arial" w:cs="Arial"/>
                <w:color w:val="000000"/>
              </w:rPr>
              <w:t xml:space="preserve"> /Premium Sedan including all Luxury vehicles</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SUV</w:t>
            </w:r>
            <w:r w:rsidRPr="006763FB">
              <w:rPr>
                <w:rFonts w:ascii="Arial" w:eastAsia="Calibri" w:hAnsi="Arial" w:cs="Arial"/>
                <w:color w:val="000000"/>
              </w:rPr>
              <w:t xml:space="preserve"> /Premium Sedan including all Luxury vehicles</w:t>
            </w:r>
          </w:p>
        </w:tc>
      </w:tr>
      <w:tr w:rsidR="00666574" w:rsidRPr="006763FB" w:rsidTr="00436C7E">
        <w:trPr>
          <w:trHeight w:val="262"/>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70"/>
        </w:trPr>
        <w:tc>
          <w:tcPr>
            <w:tcW w:w="3614"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bl>
    <w:p w:rsidR="00666574" w:rsidRPr="006763FB" w:rsidRDefault="00666574" w:rsidP="00666574">
      <w:pPr>
        <w:pStyle w:val="BodyText2"/>
        <w:rPr>
          <w:rFonts w:ascii="Arial" w:eastAsia="Calibri" w:hAnsi="Arial" w:cs="Arial"/>
          <w:b/>
          <w:sz w:val="22"/>
          <w:szCs w:val="22"/>
        </w:rPr>
      </w:pPr>
    </w:p>
    <w:p w:rsidR="00666574" w:rsidRPr="006763FB" w:rsidRDefault="00666574" w:rsidP="00666574">
      <w:pPr>
        <w:pStyle w:val="BodyText2"/>
        <w:rPr>
          <w:rFonts w:ascii="Arial" w:eastAsia="Calibri" w:hAnsi="Arial" w:cs="Arial"/>
          <w:b/>
          <w:sz w:val="22"/>
          <w:szCs w:val="22"/>
        </w:rPr>
      </w:pPr>
      <w:r w:rsidRPr="006763FB">
        <w:rPr>
          <w:rFonts w:ascii="Arial" w:eastAsia="Calibri" w:hAnsi="Arial" w:cs="Arial"/>
          <w:b/>
          <w:sz w:val="22"/>
          <w:szCs w:val="22"/>
        </w:rPr>
        <w:t xml:space="preserve">Note : </w:t>
      </w:r>
    </w:p>
    <w:p w:rsidR="00666574" w:rsidRPr="006763FB" w:rsidRDefault="00666574" w:rsidP="00666574">
      <w:pPr>
        <w:pStyle w:val="BodyText2"/>
        <w:numPr>
          <w:ilvl w:val="5"/>
          <w:numId w:val="10"/>
        </w:numPr>
        <w:ind w:left="360" w:right="0"/>
        <w:jc w:val="left"/>
        <w:rPr>
          <w:rFonts w:ascii="Arial" w:eastAsia="Calibri" w:hAnsi="Arial" w:cs="Arial"/>
          <w:b/>
          <w:sz w:val="22"/>
          <w:szCs w:val="22"/>
        </w:rPr>
      </w:pPr>
      <w:r w:rsidRPr="006763FB">
        <w:rPr>
          <w:rFonts w:ascii="Arial" w:eastAsia="Calibri" w:hAnsi="Arial" w:cs="Arial"/>
          <w:b/>
          <w:sz w:val="22"/>
          <w:szCs w:val="22"/>
        </w:rPr>
        <w:t>Taxes as applicable will be paid extra.</w:t>
      </w:r>
    </w:p>
    <w:p w:rsidR="00666574" w:rsidRPr="006763FB" w:rsidRDefault="00666574" w:rsidP="00666574">
      <w:pPr>
        <w:pStyle w:val="ListParagraph"/>
        <w:numPr>
          <w:ilvl w:val="5"/>
          <w:numId w:val="10"/>
        </w:numPr>
        <w:spacing w:after="0" w:line="240" w:lineRule="auto"/>
        <w:ind w:left="360"/>
        <w:contextualSpacing/>
        <w:rPr>
          <w:rFonts w:ascii="Arial" w:eastAsia="Calibri" w:hAnsi="Arial" w:cs="Arial"/>
          <w:b/>
          <w:szCs w:val="22"/>
        </w:rPr>
      </w:pPr>
      <w:r w:rsidRPr="006763FB">
        <w:rPr>
          <w:rFonts w:ascii="Arial" w:eastAsia="Calibri" w:hAnsi="Arial" w:cs="Arial"/>
          <w:b/>
          <w:szCs w:val="22"/>
        </w:rPr>
        <w:t>Vehicle utilized over 4 hour shall be considered as for payment of 8 hour 80 Km. The Rates for Vehicle utilized for 4 hour 40 Km will be half of the 8 hour 80 KM rates, however the rates applicable for extra  KM will be same.</w:t>
      </w:r>
    </w:p>
    <w:p w:rsidR="00666574" w:rsidRPr="006763FB" w:rsidRDefault="00666574" w:rsidP="00666574">
      <w:pPr>
        <w:widowControl w:val="0"/>
        <w:autoSpaceDE w:val="0"/>
        <w:autoSpaceDN w:val="0"/>
        <w:adjustRightInd w:val="0"/>
        <w:rPr>
          <w:rFonts w:ascii="Arial" w:hAnsi="Arial" w:cs="Arial"/>
        </w:rPr>
      </w:pPr>
    </w:p>
    <w:p w:rsidR="00666574" w:rsidRPr="006763FB" w:rsidRDefault="00666574" w:rsidP="00666574">
      <w:pPr>
        <w:widowControl w:val="0"/>
        <w:autoSpaceDE w:val="0"/>
        <w:autoSpaceDN w:val="0"/>
        <w:adjustRightInd w:val="0"/>
        <w:rPr>
          <w:rFonts w:ascii="Arial" w:hAnsi="Arial" w:cs="Arial"/>
        </w:rPr>
      </w:pPr>
    </w:p>
    <w:p w:rsidR="00666574" w:rsidRPr="006763FB" w:rsidRDefault="00666574" w:rsidP="00666574">
      <w:pPr>
        <w:widowControl w:val="0"/>
        <w:autoSpaceDE w:val="0"/>
        <w:autoSpaceDN w:val="0"/>
        <w:adjustRightInd w:val="0"/>
        <w:rPr>
          <w:rFonts w:ascii="Arial" w:eastAsia="Calibri" w:hAnsi="Arial" w:cs="Arial"/>
        </w:rPr>
      </w:pPr>
    </w:p>
    <w:p w:rsidR="00666574" w:rsidRPr="006763FB" w:rsidRDefault="00666574" w:rsidP="00666574">
      <w:pPr>
        <w:widowControl w:val="0"/>
        <w:autoSpaceDE w:val="0"/>
        <w:autoSpaceDN w:val="0"/>
        <w:adjustRightInd w:val="0"/>
        <w:jc w:val="right"/>
        <w:rPr>
          <w:rFonts w:ascii="Arial" w:eastAsia="Calibri" w:hAnsi="Arial" w:cs="Arial"/>
        </w:rPr>
      </w:pPr>
      <w:r w:rsidRPr="006763FB">
        <w:rPr>
          <w:rFonts w:ascii="Arial" w:eastAsia="Calibri" w:hAnsi="Arial" w:cs="Arial"/>
        </w:rPr>
        <w:t>Signature of Authorized Signatory (In full and initials)</w:t>
      </w:r>
    </w:p>
    <w:p w:rsidR="00666574" w:rsidRPr="006763FB" w:rsidRDefault="00C50D20" w:rsidP="00C50D20">
      <w:pPr>
        <w:widowControl w:val="0"/>
        <w:autoSpaceDE w:val="0"/>
        <w:autoSpaceDN w:val="0"/>
        <w:adjustRightInd w:val="0"/>
        <w:ind w:left="1440" w:firstLine="720"/>
        <w:jc w:val="center"/>
        <w:rPr>
          <w:rFonts w:ascii="Arial" w:eastAsia="Calibri" w:hAnsi="Arial" w:cs="Arial"/>
        </w:rPr>
      </w:pPr>
      <w:r>
        <w:rPr>
          <w:rFonts w:ascii="Arial" w:eastAsia="Calibri" w:hAnsi="Arial" w:cs="Arial"/>
        </w:rPr>
        <w:t xml:space="preserve"> </w:t>
      </w:r>
      <w:r w:rsidR="00666574" w:rsidRPr="006763FB">
        <w:rPr>
          <w:rFonts w:ascii="Arial" w:eastAsia="Calibri" w:hAnsi="Arial" w:cs="Arial"/>
        </w:rPr>
        <w:t>Name and title of the Signature:</w:t>
      </w:r>
    </w:p>
    <w:p w:rsidR="00666574" w:rsidRPr="006763FB" w:rsidRDefault="00666574" w:rsidP="00C50D20">
      <w:pPr>
        <w:widowControl w:val="0"/>
        <w:autoSpaceDE w:val="0"/>
        <w:autoSpaceDN w:val="0"/>
        <w:adjustRightInd w:val="0"/>
        <w:ind w:left="1440" w:firstLine="720"/>
        <w:jc w:val="center"/>
        <w:rPr>
          <w:rFonts w:ascii="Arial" w:eastAsia="Calibri" w:hAnsi="Arial" w:cs="Arial"/>
        </w:rPr>
      </w:pPr>
      <w:r w:rsidRPr="006763FB">
        <w:rPr>
          <w:rFonts w:ascii="Arial" w:eastAsia="Calibri" w:hAnsi="Arial" w:cs="Arial"/>
        </w:rPr>
        <w:t>Name of the Service provider:</w:t>
      </w:r>
    </w:p>
    <w:p w:rsidR="00666574" w:rsidRPr="006763FB" w:rsidRDefault="00666574" w:rsidP="00666574">
      <w:pPr>
        <w:widowControl w:val="0"/>
        <w:autoSpaceDE w:val="0"/>
        <w:autoSpaceDN w:val="0"/>
        <w:adjustRightInd w:val="0"/>
        <w:jc w:val="center"/>
        <w:rPr>
          <w:rFonts w:ascii="Arial" w:eastAsia="Calibri" w:hAnsi="Arial" w:cs="Arial"/>
        </w:rPr>
      </w:pPr>
      <w:r w:rsidRPr="006763FB">
        <w:rPr>
          <w:rFonts w:ascii="Arial" w:eastAsia="Calibri" w:hAnsi="Arial" w:cs="Arial"/>
        </w:rPr>
        <w:t>Address:</w:t>
      </w:r>
    </w:p>
    <w:p w:rsidR="00666574" w:rsidRPr="006763FB" w:rsidRDefault="00666574" w:rsidP="00666574">
      <w:pPr>
        <w:jc w:val="center"/>
        <w:rPr>
          <w:rFonts w:ascii="Arial" w:eastAsia="Calibri" w:hAnsi="Arial" w:cs="Arial"/>
          <w:b/>
          <w:bCs/>
          <w:u w:val="single"/>
        </w:rPr>
      </w:pPr>
      <w:r w:rsidRPr="006763FB">
        <w:rPr>
          <w:rFonts w:ascii="Arial" w:hAnsi="Arial" w:cs="Arial"/>
        </w:rPr>
        <w:br w:type="page"/>
      </w:r>
      <w:r w:rsidRPr="006763FB">
        <w:rPr>
          <w:rFonts w:ascii="Arial" w:eastAsia="Calibri" w:hAnsi="Arial" w:cs="Arial"/>
          <w:b/>
          <w:bCs/>
          <w:u w:val="single"/>
        </w:rPr>
        <w:lastRenderedPageBreak/>
        <w:t>Rates on Day to Day basis</w:t>
      </w:r>
    </w:p>
    <w:p w:rsidR="00666574" w:rsidRPr="006763FB" w:rsidRDefault="00666574" w:rsidP="00666574">
      <w:pPr>
        <w:jc w:val="center"/>
        <w:rPr>
          <w:rFonts w:ascii="Arial" w:hAnsi="Arial" w:cs="Arial"/>
          <w:b/>
          <w:bCs/>
          <w:u w:val="single"/>
        </w:rPr>
      </w:pPr>
    </w:p>
    <w:p w:rsidR="00666574" w:rsidRPr="006763FB" w:rsidRDefault="00666574" w:rsidP="00666574">
      <w:pPr>
        <w:jc w:val="center"/>
        <w:rPr>
          <w:rFonts w:ascii="Arial" w:hAnsi="Arial" w:cs="Arial"/>
          <w:b/>
          <w:bCs/>
          <w:u w:val="single"/>
        </w:rPr>
      </w:pPr>
      <w:r w:rsidRPr="006763FB">
        <w:rPr>
          <w:rFonts w:ascii="Arial" w:hAnsi="Arial" w:cs="Arial"/>
          <w:b/>
          <w:bCs/>
          <w:u w:val="single"/>
        </w:rPr>
        <w:t xml:space="preserve">Rates for Tier 2 Cities </w:t>
      </w:r>
    </w:p>
    <w:p w:rsidR="00666574" w:rsidRPr="006763FB" w:rsidRDefault="00666574" w:rsidP="00666574">
      <w:pPr>
        <w:jc w:val="center"/>
        <w:rPr>
          <w:rFonts w:ascii="Arial" w:hAnsi="Arial" w:cs="Arial"/>
          <w:b/>
          <w:bCs/>
          <w:u w:val="single"/>
        </w:rPr>
      </w:pPr>
    </w:p>
    <w:p w:rsidR="00666574" w:rsidRPr="006763FB" w:rsidRDefault="00666574" w:rsidP="00666574">
      <w:pPr>
        <w:jc w:val="center"/>
        <w:rPr>
          <w:rFonts w:ascii="Arial" w:hAnsi="Arial" w:cs="Arial"/>
          <w:u w:val="single"/>
        </w:rPr>
      </w:pPr>
      <w:r w:rsidRPr="006763FB">
        <w:rPr>
          <w:rFonts w:ascii="Arial" w:hAnsi="Arial" w:cs="Arial"/>
          <w:u w:val="single"/>
        </w:rPr>
        <w:t>(Please use separate sheet for separate station if the rates are different from station to station)</w:t>
      </w:r>
    </w:p>
    <w:p w:rsidR="00666574" w:rsidRPr="006763FB" w:rsidRDefault="00666574" w:rsidP="00666574">
      <w:pPr>
        <w:jc w:val="center"/>
        <w:rPr>
          <w:rFonts w:ascii="Arial" w:eastAsia="Calibri" w:hAnsi="Arial" w:cs="Arial"/>
          <w:u w:val="single"/>
        </w:rPr>
      </w:pPr>
    </w:p>
    <w:tbl>
      <w:tblPr>
        <w:tblW w:w="10094" w:type="dxa"/>
        <w:tblInd w:w="-176" w:type="dxa"/>
        <w:tblLayout w:type="fixed"/>
        <w:tblLook w:val="04A0" w:firstRow="1" w:lastRow="0" w:firstColumn="1" w:lastColumn="0" w:noHBand="0" w:noVBand="1"/>
      </w:tblPr>
      <w:tblGrid>
        <w:gridCol w:w="3614"/>
        <w:gridCol w:w="1348"/>
        <w:gridCol w:w="2792"/>
        <w:gridCol w:w="2340"/>
      </w:tblGrid>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Name of Agency:</w:t>
            </w:r>
          </w:p>
        </w:tc>
        <w:tc>
          <w:tcPr>
            <w:tcW w:w="6480" w:type="dxa"/>
            <w:gridSpan w:val="3"/>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p>
        </w:tc>
      </w:tr>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p>
        </w:tc>
        <w:tc>
          <w:tcPr>
            <w:tcW w:w="6480" w:type="dxa"/>
            <w:gridSpan w:val="3"/>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p>
        </w:tc>
      </w:tr>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Local Running /Type Of Vehicle</w:t>
            </w:r>
          </w:p>
        </w:tc>
        <w:tc>
          <w:tcPr>
            <w:tcW w:w="1348" w:type="dxa"/>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Rates Offered</w:t>
            </w:r>
          </w:p>
        </w:tc>
        <w:tc>
          <w:tcPr>
            <w:tcW w:w="2792"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Out Station Duty / Type Of Vehicle</w:t>
            </w:r>
          </w:p>
        </w:tc>
        <w:tc>
          <w:tcPr>
            <w:tcW w:w="2340" w:type="dxa"/>
            <w:tcBorders>
              <w:top w:val="single" w:sz="18" w:space="0" w:color="auto"/>
              <w:left w:val="single" w:sz="4" w:space="0" w:color="auto"/>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Rates Offered</w:t>
            </w: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color w:val="000000"/>
              </w:rPr>
              <w:t>Small category vehicle</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color w:val="000000"/>
              </w:rPr>
              <w:t>Small category vehicle</w:t>
            </w:r>
          </w:p>
        </w:tc>
      </w:tr>
      <w:tr w:rsidR="00666574" w:rsidRPr="006763FB" w:rsidTr="00436C7E">
        <w:trPr>
          <w:trHeight w:val="255"/>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Charges(after 23 Hours)</w:t>
            </w:r>
          </w:p>
        </w:tc>
        <w:tc>
          <w:tcPr>
            <w:tcW w:w="1348"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Mid </w:t>
            </w:r>
            <w:r w:rsidRPr="006763FB">
              <w:rPr>
                <w:rFonts w:ascii="Arial" w:eastAsia="Calibri" w:hAnsi="Arial" w:cs="Arial"/>
                <w:b/>
                <w:bCs/>
                <w:color w:val="000000"/>
              </w:rPr>
              <w:t>category vehicle</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Mid </w:t>
            </w:r>
            <w:r w:rsidRPr="006763FB">
              <w:rPr>
                <w:rFonts w:ascii="Arial" w:eastAsia="Calibri" w:hAnsi="Arial" w:cs="Arial"/>
                <w:b/>
                <w:bCs/>
                <w:color w:val="000000"/>
              </w:rPr>
              <w:t>category vehicle</w:t>
            </w:r>
          </w:p>
        </w:tc>
      </w:tr>
      <w:tr w:rsidR="00666574" w:rsidRPr="006763FB" w:rsidTr="00436C7E">
        <w:trPr>
          <w:trHeight w:val="255"/>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Large </w:t>
            </w:r>
            <w:r w:rsidRPr="006763FB">
              <w:rPr>
                <w:rFonts w:ascii="Arial" w:eastAsia="Calibri" w:hAnsi="Arial" w:cs="Arial"/>
                <w:b/>
                <w:bCs/>
                <w:color w:val="000000"/>
              </w:rPr>
              <w:t>category vehicle</w:t>
            </w:r>
            <w:r w:rsidRPr="006763FB">
              <w:rPr>
                <w:rFonts w:ascii="Arial" w:eastAsia="Calibri" w:hAnsi="Arial" w:cs="Arial"/>
                <w:b/>
                <w:bCs/>
              </w:rPr>
              <w:t xml:space="preserve"> / MUV</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Large </w:t>
            </w:r>
            <w:r w:rsidRPr="006763FB">
              <w:rPr>
                <w:rFonts w:ascii="Arial" w:eastAsia="Calibri" w:hAnsi="Arial" w:cs="Arial"/>
                <w:b/>
                <w:bCs/>
                <w:color w:val="000000"/>
              </w:rPr>
              <w:t>category vehicle</w:t>
            </w:r>
            <w:r w:rsidRPr="006763FB">
              <w:rPr>
                <w:rFonts w:ascii="Arial" w:eastAsia="Calibri" w:hAnsi="Arial" w:cs="Arial"/>
                <w:b/>
                <w:bCs/>
              </w:rPr>
              <w:t xml:space="preserve"> / MUV</w:t>
            </w:r>
          </w:p>
        </w:tc>
      </w:tr>
      <w:tr w:rsidR="00666574" w:rsidRPr="006763FB" w:rsidTr="00436C7E">
        <w:trPr>
          <w:trHeight w:val="262"/>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70"/>
        </w:trPr>
        <w:tc>
          <w:tcPr>
            <w:tcW w:w="3614"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SUV</w:t>
            </w:r>
            <w:r w:rsidRPr="006763FB">
              <w:rPr>
                <w:rFonts w:ascii="Arial" w:eastAsia="Calibri" w:hAnsi="Arial" w:cs="Arial"/>
                <w:color w:val="000000"/>
              </w:rPr>
              <w:t xml:space="preserve"> /Premium Sedan including all Luxury vehicles</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SUV</w:t>
            </w:r>
            <w:r w:rsidRPr="006763FB">
              <w:rPr>
                <w:rFonts w:ascii="Arial" w:eastAsia="Calibri" w:hAnsi="Arial" w:cs="Arial"/>
                <w:color w:val="000000"/>
              </w:rPr>
              <w:t xml:space="preserve"> /Premium Sedan including all Luxury vehicles</w:t>
            </w:r>
          </w:p>
        </w:tc>
      </w:tr>
      <w:tr w:rsidR="00666574" w:rsidRPr="006763FB" w:rsidTr="00436C7E">
        <w:trPr>
          <w:trHeight w:val="262"/>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70"/>
        </w:trPr>
        <w:tc>
          <w:tcPr>
            <w:tcW w:w="3614"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bl>
    <w:p w:rsidR="00666574" w:rsidRPr="006763FB" w:rsidRDefault="00666574" w:rsidP="00666574">
      <w:pPr>
        <w:pStyle w:val="BodyText2"/>
        <w:rPr>
          <w:rFonts w:ascii="Arial" w:eastAsia="Calibri" w:hAnsi="Arial" w:cs="Arial"/>
          <w:b/>
          <w:sz w:val="22"/>
          <w:szCs w:val="22"/>
        </w:rPr>
      </w:pPr>
    </w:p>
    <w:p w:rsidR="00666574" w:rsidRPr="006763FB" w:rsidRDefault="00666574" w:rsidP="00666574">
      <w:pPr>
        <w:pStyle w:val="BodyText2"/>
        <w:rPr>
          <w:rFonts w:ascii="Arial" w:eastAsia="Calibri" w:hAnsi="Arial" w:cs="Arial"/>
          <w:b/>
          <w:sz w:val="22"/>
          <w:szCs w:val="22"/>
        </w:rPr>
      </w:pPr>
      <w:r w:rsidRPr="006763FB">
        <w:rPr>
          <w:rFonts w:ascii="Arial" w:eastAsia="Calibri" w:hAnsi="Arial" w:cs="Arial"/>
          <w:b/>
          <w:sz w:val="22"/>
          <w:szCs w:val="22"/>
        </w:rPr>
        <w:t xml:space="preserve">Note : </w:t>
      </w:r>
    </w:p>
    <w:p w:rsidR="00666574" w:rsidRPr="006763FB" w:rsidRDefault="00666574" w:rsidP="00666574">
      <w:pPr>
        <w:pStyle w:val="BodyText2"/>
        <w:numPr>
          <w:ilvl w:val="5"/>
          <w:numId w:val="10"/>
        </w:numPr>
        <w:ind w:left="360" w:right="0"/>
        <w:jc w:val="left"/>
        <w:rPr>
          <w:rFonts w:ascii="Arial" w:eastAsia="Calibri" w:hAnsi="Arial" w:cs="Arial"/>
          <w:b/>
          <w:sz w:val="22"/>
          <w:szCs w:val="22"/>
        </w:rPr>
      </w:pPr>
      <w:r w:rsidRPr="006763FB">
        <w:rPr>
          <w:rFonts w:ascii="Arial" w:eastAsia="Calibri" w:hAnsi="Arial" w:cs="Arial"/>
          <w:b/>
          <w:sz w:val="22"/>
          <w:szCs w:val="22"/>
        </w:rPr>
        <w:t>Taxes as applicable will be paid extra.</w:t>
      </w:r>
    </w:p>
    <w:p w:rsidR="00666574" w:rsidRPr="006763FB" w:rsidRDefault="00666574" w:rsidP="00666574">
      <w:pPr>
        <w:pStyle w:val="ListParagraph"/>
        <w:numPr>
          <w:ilvl w:val="5"/>
          <w:numId w:val="10"/>
        </w:numPr>
        <w:spacing w:after="0" w:line="240" w:lineRule="auto"/>
        <w:ind w:left="360"/>
        <w:contextualSpacing/>
        <w:rPr>
          <w:rFonts w:ascii="Arial" w:eastAsia="Calibri" w:hAnsi="Arial" w:cs="Arial"/>
          <w:b/>
          <w:szCs w:val="22"/>
        </w:rPr>
      </w:pPr>
      <w:r w:rsidRPr="006763FB">
        <w:rPr>
          <w:rFonts w:ascii="Arial" w:eastAsia="Calibri" w:hAnsi="Arial" w:cs="Arial"/>
          <w:b/>
          <w:szCs w:val="22"/>
        </w:rPr>
        <w:t>Vehicle utilized over 4 hour shall be considered as for payment of 8 hour 80 Km. The Rates for Vehicle utilized for 4 hour 40 Km will be half of the 8 hour 80 KM rates, however the rates applicable for extra  KM will be same.</w:t>
      </w:r>
    </w:p>
    <w:p w:rsidR="00666574" w:rsidRPr="006763FB" w:rsidRDefault="00666574" w:rsidP="00666574">
      <w:pPr>
        <w:widowControl w:val="0"/>
        <w:autoSpaceDE w:val="0"/>
        <w:autoSpaceDN w:val="0"/>
        <w:adjustRightInd w:val="0"/>
        <w:rPr>
          <w:rFonts w:ascii="Arial" w:hAnsi="Arial" w:cs="Arial"/>
        </w:rPr>
      </w:pPr>
    </w:p>
    <w:p w:rsidR="00666574" w:rsidRPr="006763FB" w:rsidRDefault="00666574" w:rsidP="00666574">
      <w:pPr>
        <w:widowControl w:val="0"/>
        <w:autoSpaceDE w:val="0"/>
        <w:autoSpaceDN w:val="0"/>
        <w:adjustRightInd w:val="0"/>
        <w:rPr>
          <w:rFonts w:ascii="Arial" w:hAnsi="Arial" w:cs="Arial"/>
        </w:rPr>
      </w:pPr>
    </w:p>
    <w:p w:rsidR="00666574" w:rsidRPr="006763FB" w:rsidRDefault="00666574" w:rsidP="00666574">
      <w:pPr>
        <w:widowControl w:val="0"/>
        <w:autoSpaceDE w:val="0"/>
        <w:autoSpaceDN w:val="0"/>
        <w:adjustRightInd w:val="0"/>
        <w:rPr>
          <w:rFonts w:ascii="Arial" w:eastAsia="Calibri" w:hAnsi="Arial" w:cs="Arial"/>
        </w:rPr>
      </w:pPr>
    </w:p>
    <w:p w:rsidR="00666574" w:rsidRPr="006763FB" w:rsidRDefault="00666574" w:rsidP="00666574">
      <w:pPr>
        <w:widowControl w:val="0"/>
        <w:autoSpaceDE w:val="0"/>
        <w:autoSpaceDN w:val="0"/>
        <w:adjustRightInd w:val="0"/>
        <w:jc w:val="right"/>
        <w:rPr>
          <w:rFonts w:ascii="Arial" w:eastAsia="Calibri" w:hAnsi="Arial" w:cs="Arial"/>
        </w:rPr>
      </w:pPr>
      <w:r w:rsidRPr="006763FB">
        <w:rPr>
          <w:rFonts w:ascii="Arial" w:eastAsia="Calibri" w:hAnsi="Arial" w:cs="Arial"/>
        </w:rPr>
        <w:t>Signature of Authorized Signatory (In full and initials)</w:t>
      </w:r>
    </w:p>
    <w:p w:rsidR="00666574" w:rsidRPr="006763FB" w:rsidRDefault="00C50D20" w:rsidP="00C50D20">
      <w:pPr>
        <w:widowControl w:val="0"/>
        <w:autoSpaceDE w:val="0"/>
        <w:autoSpaceDN w:val="0"/>
        <w:adjustRightInd w:val="0"/>
        <w:ind w:left="2160"/>
        <w:jc w:val="center"/>
        <w:rPr>
          <w:rFonts w:ascii="Arial" w:eastAsia="Calibri" w:hAnsi="Arial" w:cs="Arial"/>
        </w:rPr>
      </w:pPr>
      <w:r>
        <w:rPr>
          <w:rFonts w:ascii="Arial" w:eastAsia="Calibri" w:hAnsi="Arial" w:cs="Arial"/>
        </w:rPr>
        <w:t xml:space="preserve">   </w:t>
      </w:r>
      <w:r w:rsidR="00666574" w:rsidRPr="006763FB">
        <w:rPr>
          <w:rFonts w:ascii="Arial" w:eastAsia="Calibri" w:hAnsi="Arial" w:cs="Arial"/>
        </w:rPr>
        <w:t>Name and title of the Signature:</w:t>
      </w:r>
    </w:p>
    <w:p w:rsidR="00666574" w:rsidRPr="006763FB" w:rsidRDefault="00666574" w:rsidP="00C50D20">
      <w:pPr>
        <w:widowControl w:val="0"/>
        <w:autoSpaceDE w:val="0"/>
        <w:autoSpaceDN w:val="0"/>
        <w:adjustRightInd w:val="0"/>
        <w:ind w:left="4320"/>
        <w:rPr>
          <w:rFonts w:ascii="Arial" w:eastAsia="Calibri" w:hAnsi="Arial" w:cs="Arial"/>
        </w:rPr>
      </w:pPr>
      <w:r w:rsidRPr="006763FB">
        <w:rPr>
          <w:rFonts w:ascii="Arial" w:eastAsia="Calibri" w:hAnsi="Arial" w:cs="Arial"/>
        </w:rPr>
        <w:t>Name of the Service provider:</w:t>
      </w:r>
    </w:p>
    <w:p w:rsidR="00666574" w:rsidRPr="006763FB" w:rsidRDefault="00666574" w:rsidP="00C50D20">
      <w:pPr>
        <w:widowControl w:val="0"/>
        <w:autoSpaceDE w:val="0"/>
        <w:autoSpaceDN w:val="0"/>
        <w:adjustRightInd w:val="0"/>
        <w:ind w:left="3600" w:firstLine="720"/>
        <w:rPr>
          <w:rFonts w:ascii="Arial" w:eastAsia="Calibri" w:hAnsi="Arial" w:cs="Arial"/>
        </w:rPr>
      </w:pPr>
      <w:r w:rsidRPr="006763FB">
        <w:rPr>
          <w:rFonts w:ascii="Arial" w:eastAsia="Calibri" w:hAnsi="Arial" w:cs="Arial"/>
        </w:rPr>
        <w:t>Address:</w:t>
      </w:r>
    </w:p>
    <w:p w:rsidR="00666574" w:rsidRPr="006763FB" w:rsidRDefault="00666574" w:rsidP="00666574">
      <w:pPr>
        <w:spacing w:after="200" w:line="276" w:lineRule="auto"/>
        <w:rPr>
          <w:rFonts w:ascii="Arial" w:hAnsi="Arial" w:cs="Arial"/>
        </w:rPr>
      </w:pPr>
      <w:r w:rsidRPr="006763FB">
        <w:rPr>
          <w:rFonts w:ascii="Arial" w:hAnsi="Arial" w:cs="Arial"/>
        </w:rPr>
        <w:br w:type="page"/>
      </w:r>
    </w:p>
    <w:p w:rsidR="00666574" w:rsidRPr="006763FB" w:rsidRDefault="00666574" w:rsidP="00666574">
      <w:pPr>
        <w:jc w:val="center"/>
        <w:rPr>
          <w:rFonts w:ascii="Arial" w:eastAsia="Calibri" w:hAnsi="Arial" w:cs="Arial"/>
          <w:b/>
          <w:bCs/>
          <w:u w:val="single"/>
        </w:rPr>
      </w:pPr>
      <w:r w:rsidRPr="006763FB">
        <w:rPr>
          <w:rFonts w:ascii="Arial" w:eastAsia="Calibri" w:hAnsi="Arial" w:cs="Arial"/>
          <w:b/>
          <w:bCs/>
          <w:u w:val="single"/>
        </w:rPr>
        <w:lastRenderedPageBreak/>
        <w:t>Rates on Day to Day basis</w:t>
      </w:r>
    </w:p>
    <w:p w:rsidR="00666574" w:rsidRPr="006763FB" w:rsidRDefault="00666574" w:rsidP="00666574">
      <w:pPr>
        <w:jc w:val="center"/>
        <w:rPr>
          <w:rFonts w:ascii="Arial" w:hAnsi="Arial" w:cs="Arial"/>
          <w:b/>
          <w:bCs/>
          <w:u w:val="single"/>
        </w:rPr>
      </w:pPr>
    </w:p>
    <w:p w:rsidR="00666574" w:rsidRPr="006763FB" w:rsidRDefault="00666574" w:rsidP="00666574">
      <w:pPr>
        <w:jc w:val="center"/>
        <w:rPr>
          <w:rFonts w:ascii="Arial" w:hAnsi="Arial" w:cs="Arial"/>
          <w:b/>
          <w:bCs/>
          <w:u w:val="single"/>
        </w:rPr>
      </w:pPr>
      <w:r w:rsidRPr="006763FB">
        <w:rPr>
          <w:rFonts w:ascii="Arial" w:hAnsi="Arial" w:cs="Arial"/>
          <w:b/>
          <w:bCs/>
          <w:u w:val="single"/>
        </w:rPr>
        <w:t xml:space="preserve">Rates for Tier 3 Cities </w:t>
      </w:r>
    </w:p>
    <w:p w:rsidR="00666574" w:rsidRPr="006763FB" w:rsidRDefault="00666574" w:rsidP="00666574">
      <w:pPr>
        <w:jc w:val="center"/>
        <w:rPr>
          <w:rFonts w:ascii="Arial" w:hAnsi="Arial" w:cs="Arial"/>
          <w:b/>
          <w:bCs/>
          <w:u w:val="single"/>
        </w:rPr>
      </w:pPr>
    </w:p>
    <w:p w:rsidR="00666574" w:rsidRPr="006763FB" w:rsidRDefault="00666574" w:rsidP="00666574">
      <w:pPr>
        <w:jc w:val="center"/>
        <w:rPr>
          <w:rFonts w:ascii="Arial" w:hAnsi="Arial" w:cs="Arial"/>
          <w:u w:val="single"/>
        </w:rPr>
      </w:pPr>
      <w:r w:rsidRPr="006763FB">
        <w:rPr>
          <w:rFonts w:ascii="Arial" w:hAnsi="Arial" w:cs="Arial"/>
          <w:u w:val="single"/>
        </w:rPr>
        <w:t>(Please use separate sheet for separate station if the rates are different from station to station)</w:t>
      </w:r>
    </w:p>
    <w:p w:rsidR="00666574" w:rsidRPr="006763FB" w:rsidRDefault="00666574" w:rsidP="00666574">
      <w:pPr>
        <w:jc w:val="center"/>
        <w:rPr>
          <w:rFonts w:ascii="Arial" w:eastAsia="Calibri" w:hAnsi="Arial" w:cs="Arial"/>
          <w:u w:val="single"/>
        </w:rPr>
      </w:pPr>
    </w:p>
    <w:tbl>
      <w:tblPr>
        <w:tblW w:w="10094" w:type="dxa"/>
        <w:tblInd w:w="-176" w:type="dxa"/>
        <w:tblLayout w:type="fixed"/>
        <w:tblLook w:val="04A0" w:firstRow="1" w:lastRow="0" w:firstColumn="1" w:lastColumn="0" w:noHBand="0" w:noVBand="1"/>
      </w:tblPr>
      <w:tblGrid>
        <w:gridCol w:w="3614"/>
        <w:gridCol w:w="1348"/>
        <w:gridCol w:w="2792"/>
        <w:gridCol w:w="2340"/>
      </w:tblGrid>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Name of Agency:</w:t>
            </w:r>
          </w:p>
        </w:tc>
        <w:tc>
          <w:tcPr>
            <w:tcW w:w="6480" w:type="dxa"/>
            <w:gridSpan w:val="3"/>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p>
        </w:tc>
      </w:tr>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p>
        </w:tc>
        <w:tc>
          <w:tcPr>
            <w:tcW w:w="6480" w:type="dxa"/>
            <w:gridSpan w:val="3"/>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p>
        </w:tc>
      </w:tr>
      <w:tr w:rsidR="00666574" w:rsidRPr="006763FB" w:rsidTr="00436C7E">
        <w:trPr>
          <w:trHeight w:val="255"/>
        </w:trPr>
        <w:tc>
          <w:tcPr>
            <w:tcW w:w="3614"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Local Running /Type Of Vehicle</w:t>
            </w:r>
          </w:p>
        </w:tc>
        <w:tc>
          <w:tcPr>
            <w:tcW w:w="1348" w:type="dxa"/>
            <w:tcBorders>
              <w:top w:val="single" w:sz="18" w:space="0" w:color="auto"/>
              <w:left w:val="nil"/>
              <w:bottom w:val="single" w:sz="18" w:space="0" w:color="auto"/>
              <w:right w:val="single" w:sz="18" w:space="0" w:color="auto"/>
            </w:tcBorders>
            <w:shd w:val="clear" w:color="auto" w:fill="auto"/>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Rates Offered</w:t>
            </w:r>
          </w:p>
        </w:tc>
        <w:tc>
          <w:tcPr>
            <w:tcW w:w="2792" w:type="dxa"/>
            <w:tcBorders>
              <w:top w:val="single" w:sz="18" w:space="0" w:color="auto"/>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Out Station Duty / Type Of Vehicle</w:t>
            </w:r>
          </w:p>
        </w:tc>
        <w:tc>
          <w:tcPr>
            <w:tcW w:w="2340" w:type="dxa"/>
            <w:tcBorders>
              <w:top w:val="single" w:sz="18" w:space="0" w:color="auto"/>
              <w:left w:val="single" w:sz="4" w:space="0" w:color="auto"/>
              <w:bottom w:val="single" w:sz="18" w:space="0" w:color="auto"/>
              <w:right w:val="single" w:sz="18" w:space="0" w:color="auto"/>
            </w:tcBorders>
            <w:shd w:val="clear" w:color="auto" w:fill="auto"/>
            <w:vAlign w:val="bottom"/>
          </w:tcPr>
          <w:p w:rsidR="00666574" w:rsidRPr="006763FB" w:rsidRDefault="00666574" w:rsidP="00436C7E">
            <w:pPr>
              <w:jc w:val="center"/>
              <w:rPr>
                <w:rFonts w:ascii="Arial" w:eastAsia="Calibri" w:hAnsi="Arial" w:cs="Arial"/>
                <w:b/>
                <w:bCs/>
              </w:rPr>
            </w:pPr>
            <w:r w:rsidRPr="006763FB">
              <w:rPr>
                <w:rFonts w:ascii="Arial" w:eastAsia="Calibri" w:hAnsi="Arial" w:cs="Arial"/>
                <w:b/>
                <w:bCs/>
              </w:rPr>
              <w:t>Rates Offered</w:t>
            </w: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color w:val="000000"/>
              </w:rPr>
              <w:t>Small category vehicle</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color w:val="000000"/>
              </w:rPr>
              <w:t>Small category vehicle</w:t>
            </w:r>
          </w:p>
        </w:tc>
      </w:tr>
      <w:tr w:rsidR="00666574" w:rsidRPr="006763FB" w:rsidTr="00436C7E">
        <w:trPr>
          <w:trHeight w:val="255"/>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Charges(after 23 Hours)</w:t>
            </w:r>
          </w:p>
        </w:tc>
        <w:tc>
          <w:tcPr>
            <w:tcW w:w="1348"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Mid </w:t>
            </w:r>
            <w:r w:rsidRPr="006763FB">
              <w:rPr>
                <w:rFonts w:ascii="Arial" w:eastAsia="Calibri" w:hAnsi="Arial" w:cs="Arial"/>
                <w:b/>
                <w:bCs/>
                <w:color w:val="000000"/>
              </w:rPr>
              <w:t>category vehicle</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Mid </w:t>
            </w:r>
            <w:r w:rsidRPr="006763FB">
              <w:rPr>
                <w:rFonts w:ascii="Arial" w:eastAsia="Calibri" w:hAnsi="Arial" w:cs="Arial"/>
                <w:b/>
                <w:bCs/>
                <w:color w:val="000000"/>
              </w:rPr>
              <w:t>category vehicle</w:t>
            </w:r>
          </w:p>
        </w:tc>
      </w:tr>
      <w:tr w:rsidR="00666574" w:rsidRPr="006763FB" w:rsidTr="00436C7E">
        <w:trPr>
          <w:trHeight w:val="255"/>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2"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Large </w:t>
            </w:r>
            <w:r w:rsidRPr="006763FB">
              <w:rPr>
                <w:rFonts w:ascii="Arial" w:eastAsia="Calibri" w:hAnsi="Arial" w:cs="Arial"/>
                <w:b/>
                <w:bCs/>
                <w:color w:val="000000"/>
              </w:rPr>
              <w:t>category vehicle</w:t>
            </w:r>
            <w:r w:rsidRPr="006763FB">
              <w:rPr>
                <w:rFonts w:ascii="Arial" w:eastAsia="Calibri" w:hAnsi="Arial" w:cs="Arial"/>
                <w:b/>
                <w:bCs/>
              </w:rPr>
              <w:t xml:space="preserve"> / MUV</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 xml:space="preserve">Large </w:t>
            </w:r>
            <w:r w:rsidRPr="006763FB">
              <w:rPr>
                <w:rFonts w:ascii="Arial" w:eastAsia="Calibri" w:hAnsi="Arial" w:cs="Arial"/>
                <w:b/>
                <w:bCs/>
                <w:color w:val="000000"/>
              </w:rPr>
              <w:t>category vehicle</w:t>
            </w:r>
            <w:r w:rsidRPr="006763FB">
              <w:rPr>
                <w:rFonts w:ascii="Arial" w:eastAsia="Calibri" w:hAnsi="Arial" w:cs="Arial"/>
                <w:b/>
                <w:bCs/>
              </w:rPr>
              <w:t xml:space="preserve"> / MUV</w:t>
            </w:r>
          </w:p>
        </w:tc>
      </w:tr>
      <w:tr w:rsidR="00666574" w:rsidRPr="006763FB" w:rsidTr="00436C7E">
        <w:trPr>
          <w:trHeight w:val="262"/>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70"/>
        </w:trPr>
        <w:tc>
          <w:tcPr>
            <w:tcW w:w="3614"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496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SUV</w:t>
            </w:r>
            <w:r w:rsidRPr="006763FB">
              <w:rPr>
                <w:rFonts w:ascii="Arial" w:eastAsia="Calibri" w:hAnsi="Arial" w:cs="Arial"/>
                <w:color w:val="000000"/>
              </w:rPr>
              <w:t xml:space="preserve"> /Premium Sedan including all Luxury vehicles</w:t>
            </w:r>
          </w:p>
        </w:tc>
        <w:tc>
          <w:tcPr>
            <w:tcW w:w="5132" w:type="dxa"/>
            <w:gridSpan w:val="2"/>
            <w:tcBorders>
              <w:top w:val="single" w:sz="12" w:space="0" w:color="auto"/>
              <w:left w:val="single" w:sz="18" w:space="0" w:color="auto"/>
              <w:bottom w:val="single" w:sz="12"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b/>
                <w:bCs/>
              </w:rPr>
            </w:pPr>
            <w:r w:rsidRPr="006763FB">
              <w:rPr>
                <w:rFonts w:ascii="Arial" w:eastAsia="Calibri" w:hAnsi="Arial" w:cs="Arial"/>
                <w:b/>
                <w:bCs/>
              </w:rPr>
              <w:t>SUV</w:t>
            </w:r>
            <w:r w:rsidRPr="006763FB">
              <w:rPr>
                <w:rFonts w:ascii="Arial" w:eastAsia="Calibri" w:hAnsi="Arial" w:cs="Arial"/>
                <w:color w:val="000000"/>
              </w:rPr>
              <w:t xml:space="preserve"> /Premium Sedan including all Luxury vehicles</w:t>
            </w:r>
          </w:p>
        </w:tc>
      </w:tr>
      <w:tr w:rsidR="00666574" w:rsidRPr="006763FB" w:rsidTr="00436C7E">
        <w:trPr>
          <w:trHeight w:val="262"/>
        </w:trPr>
        <w:tc>
          <w:tcPr>
            <w:tcW w:w="3614"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8 H /80 KM</w:t>
            </w:r>
          </w:p>
        </w:tc>
        <w:tc>
          <w:tcPr>
            <w:tcW w:w="1348"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single" w:sz="12" w:space="0" w:color="auto"/>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Minimum Running</w:t>
            </w:r>
          </w:p>
        </w:tc>
        <w:tc>
          <w:tcPr>
            <w:tcW w:w="2340" w:type="dxa"/>
            <w:tcBorders>
              <w:top w:val="single" w:sz="12" w:space="0" w:color="auto"/>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Km</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Plain</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55"/>
        </w:trPr>
        <w:tc>
          <w:tcPr>
            <w:tcW w:w="3614"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Extra Hour</w:t>
            </w:r>
          </w:p>
        </w:tc>
        <w:tc>
          <w:tcPr>
            <w:tcW w:w="1348"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4"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Rate Per Km Hills</w:t>
            </w:r>
          </w:p>
        </w:tc>
        <w:tc>
          <w:tcPr>
            <w:tcW w:w="2340" w:type="dxa"/>
            <w:tcBorders>
              <w:top w:val="nil"/>
              <w:left w:val="nil"/>
              <w:bottom w:val="single" w:sz="4"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r w:rsidR="00666574" w:rsidRPr="006763FB" w:rsidTr="00436C7E">
        <w:trPr>
          <w:trHeight w:val="270"/>
        </w:trPr>
        <w:tc>
          <w:tcPr>
            <w:tcW w:w="3614"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Night Charges (after 23 Hours)</w:t>
            </w:r>
          </w:p>
        </w:tc>
        <w:tc>
          <w:tcPr>
            <w:tcW w:w="1348"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c>
          <w:tcPr>
            <w:tcW w:w="2792" w:type="dxa"/>
            <w:tcBorders>
              <w:top w:val="nil"/>
              <w:left w:val="single" w:sz="18" w:space="0" w:color="auto"/>
              <w:bottom w:val="single" w:sz="18" w:space="0" w:color="auto"/>
              <w:right w:val="single" w:sz="4" w:space="0" w:color="auto"/>
            </w:tcBorders>
            <w:shd w:val="clear" w:color="auto" w:fill="auto"/>
            <w:noWrap/>
            <w:vAlign w:val="bottom"/>
          </w:tcPr>
          <w:p w:rsidR="00666574" w:rsidRPr="006763FB" w:rsidRDefault="00666574" w:rsidP="00436C7E">
            <w:pPr>
              <w:rPr>
                <w:rFonts w:ascii="Arial" w:eastAsia="Calibri" w:hAnsi="Arial" w:cs="Arial"/>
              </w:rPr>
            </w:pPr>
            <w:r w:rsidRPr="006763FB">
              <w:rPr>
                <w:rFonts w:ascii="Arial" w:eastAsia="Calibri" w:hAnsi="Arial" w:cs="Arial"/>
              </w:rPr>
              <w:t>Driver allowance/ day</w:t>
            </w:r>
          </w:p>
        </w:tc>
        <w:tc>
          <w:tcPr>
            <w:tcW w:w="2340" w:type="dxa"/>
            <w:tcBorders>
              <w:top w:val="nil"/>
              <w:left w:val="nil"/>
              <w:bottom w:val="single" w:sz="18" w:space="0" w:color="auto"/>
              <w:right w:val="single" w:sz="18" w:space="0" w:color="auto"/>
            </w:tcBorders>
            <w:shd w:val="clear" w:color="auto" w:fill="auto"/>
            <w:noWrap/>
            <w:vAlign w:val="bottom"/>
          </w:tcPr>
          <w:p w:rsidR="00666574" w:rsidRPr="006763FB" w:rsidRDefault="00666574" w:rsidP="00436C7E">
            <w:pPr>
              <w:rPr>
                <w:rFonts w:ascii="Arial" w:eastAsia="Calibri" w:hAnsi="Arial" w:cs="Arial"/>
              </w:rPr>
            </w:pPr>
          </w:p>
        </w:tc>
      </w:tr>
    </w:tbl>
    <w:p w:rsidR="00666574" w:rsidRPr="006763FB" w:rsidRDefault="00666574" w:rsidP="00666574">
      <w:pPr>
        <w:pStyle w:val="BodyText2"/>
        <w:rPr>
          <w:rFonts w:ascii="Arial" w:eastAsia="Calibri" w:hAnsi="Arial" w:cs="Arial"/>
          <w:b/>
          <w:sz w:val="22"/>
          <w:szCs w:val="22"/>
        </w:rPr>
      </w:pPr>
    </w:p>
    <w:p w:rsidR="00666574" w:rsidRPr="006763FB" w:rsidRDefault="00666574" w:rsidP="00666574">
      <w:pPr>
        <w:pStyle w:val="BodyText2"/>
        <w:rPr>
          <w:rFonts w:ascii="Arial" w:eastAsia="Calibri" w:hAnsi="Arial" w:cs="Arial"/>
          <w:b/>
          <w:sz w:val="22"/>
          <w:szCs w:val="22"/>
        </w:rPr>
      </w:pPr>
      <w:r w:rsidRPr="006763FB">
        <w:rPr>
          <w:rFonts w:ascii="Arial" w:eastAsia="Calibri" w:hAnsi="Arial" w:cs="Arial"/>
          <w:b/>
          <w:sz w:val="22"/>
          <w:szCs w:val="22"/>
        </w:rPr>
        <w:t xml:space="preserve">Note: </w:t>
      </w:r>
    </w:p>
    <w:p w:rsidR="00666574" w:rsidRPr="006763FB" w:rsidRDefault="00666574" w:rsidP="00666574">
      <w:pPr>
        <w:pStyle w:val="BodyText2"/>
        <w:numPr>
          <w:ilvl w:val="5"/>
          <w:numId w:val="10"/>
        </w:numPr>
        <w:ind w:left="360" w:right="0"/>
        <w:jc w:val="left"/>
        <w:rPr>
          <w:rFonts w:ascii="Arial" w:eastAsia="Calibri" w:hAnsi="Arial" w:cs="Arial"/>
          <w:b/>
          <w:sz w:val="22"/>
          <w:szCs w:val="22"/>
        </w:rPr>
      </w:pPr>
      <w:r w:rsidRPr="006763FB">
        <w:rPr>
          <w:rFonts w:ascii="Arial" w:eastAsia="Calibri" w:hAnsi="Arial" w:cs="Arial"/>
          <w:b/>
          <w:sz w:val="22"/>
          <w:szCs w:val="22"/>
        </w:rPr>
        <w:t>Taxes as applicable will be paid extra.</w:t>
      </w:r>
    </w:p>
    <w:p w:rsidR="00666574" w:rsidRPr="006763FB" w:rsidRDefault="00666574" w:rsidP="00666574">
      <w:pPr>
        <w:pStyle w:val="ListParagraph"/>
        <w:numPr>
          <w:ilvl w:val="5"/>
          <w:numId w:val="10"/>
        </w:numPr>
        <w:spacing w:after="0" w:line="240" w:lineRule="auto"/>
        <w:ind w:left="360"/>
        <w:contextualSpacing/>
        <w:rPr>
          <w:rFonts w:ascii="Arial" w:eastAsia="Calibri" w:hAnsi="Arial" w:cs="Arial"/>
          <w:b/>
          <w:szCs w:val="22"/>
        </w:rPr>
      </w:pPr>
      <w:r w:rsidRPr="006763FB">
        <w:rPr>
          <w:rFonts w:ascii="Arial" w:eastAsia="Calibri" w:hAnsi="Arial" w:cs="Arial"/>
          <w:b/>
          <w:szCs w:val="22"/>
        </w:rPr>
        <w:t>Vehicle utilized over 4 hour shall be considered as for payment of 8 hour 80 Km. The Rates for Vehicle utilized for 4 hour 40 Km will be half of the 8 hour 80 KM rates, however the rates applicable for extra  KM will be same.</w:t>
      </w:r>
    </w:p>
    <w:p w:rsidR="00666574" w:rsidRPr="006763FB" w:rsidRDefault="00666574" w:rsidP="00666574">
      <w:pPr>
        <w:widowControl w:val="0"/>
        <w:autoSpaceDE w:val="0"/>
        <w:autoSpaceDN w:val="0"/>
        <w:adjustRightInd w:val="0"/>
        <w:rPr>
          <w:rFonts w:ascii="Arial" w:hAnsi="Arial" w:cs="Arial"/>
        </w:rPr>
      </w:pPr>
    </w:p>
    <w:p w:rsidR="00666574" w:rsidRPr="006763FB" w:rsidRDefault="00666574" w:rsidP="00666574">
      <w:pPr>
        <w:widowControl w:val="0"/>
        <w:autoSpaceDE w:val="0"/>
        <w:autoSpaceDN w:val="0"/>
        <w:adjustRightInd w:val="0"/>
        <w:rPr>
          <w:rFonts w:ascii="Arial" w:hAnsi="Arial" w:cs="Arial"/>
        </w:rPr>
      </w:pPr>
    </w:p>
    <w:p w:rsidR="00666574" w:rsidRPr="006763FB" w:rsidRDefault="00666574" w:rsidP="00666574">
      <w:pPr>
        <w:widowControl w:val="0"/>
        <w:autoSpaceDE w:val="0"/>
        <w:autoSpaceDN w:val="0"/>
        <w:adjustRightInd w:val="0"/>
        <w:rPr>
          <w:rFonts w:ascii="Arial" w:eastAsia="Calibri" w:hAnsi="Arial" w:cs="Arial"/>
        </w:rPr>
      </w:pPr>
    </w:p>
    <w:p w:rsidR="00C50D20" w:rsidRDefault="00C50D20" w:rsidP="00C50D20">
      <w:pPr>
        <w:widowControl w:val="0"/>
        <w:autoSpaceDE w:val="0"/>
        <w:autoSpaceDN w:val="0"/>
        <w:adjustRightInd w:val="0"/>
        <w:jc w:val="right"/>
        <w:rPr>
          <w:rFonts w:ascii="Arial" w:eastAsia="Calibri" w:hAnsi="Arial" w:cs="Arial"/>
        </w:rPr>
      </w:pPr>
      <w:r>
        <w:rPr>
          <w:rFonts w:ascii="Arial" w:eastAsia="Calibri" w:hAnsi="Arial" w:cs="Arial"/>
        </w:rPr>
        <w:t xml:space="preserve">   </w:t>
      </w:r>
      <w:r w:rsidR="00666574" w:rsidRPr="006763FB">
        <w:rPr>
          <w:rFonts w:ascii="Arial" w:eastAsia="Calibri" w:hAnsi="Arial" w:cs="Arial"/>
        </w:rPr>
        <w:t>Signature of Authorized Signatory (In full and initials)</w:t>
      </w:r>
    </w:p>
    <w:p w:rsidR="00666574" w:rsidRPr="006763FB" w:rsidRDefault="00C50D20" w:rsidP="00C50D20">
      <w:pPr>
        <w:widowControl w:val="0"/>
        <w:autoSpaceDE w:val="0"/>
        <w:autoSpaceDN w:val="0"/>
        <w:adjustRightInd w:val="0"/>
        <w:ind w:left="1440" w:firstLine="720"/>
        <w:jc w:val="center"/>
        <w:rPr>
          <w:rFonts w:ascii="Arial" w:eastAsia="Calibri" w:hAnsi="Arial" w:cs="Arial"/>
        </w:rPr>
      </w:pPr>
      <w:r w:rsidRPr="006763FB">
        <w:rPr>
          <w:rFonts w:ascii="Arial" w:eastAsia="Calibri" w:hAnsi="Arial" w:cs="Arial"/>
        </w:rPr>
        <w:t xml:space="preserve"> </w:t>
      </w:r>
      <w:r w:rsidR="00666574" w:rsidRPr="006763FB">
        <w:rPr>
          <w:rFonts w:ascii="Arial" w:eastAsia="Calibri" w:hAnsi="Arial" w:cs="Arial"/>
        </w:rPr>
        <w:t>Name and title of the Signature:</w:t>
      </w:r>
    </w:p>
    <w:p w:rsidR="00666574" w:rsidRPr="006763FB" w:rsidRDefault="00666574" w:rsidP="00666574">
      <w:pPr>
        <w:widowControl w:val="0"/>
        <w:autoSpaceDE w:val="0"/>
        <w:autoSpaceDN w:val="0"/>
        <w:adjustRightInd w:val="0"/>
        <w:jc w:val="center"/>
        <w:rPr>
          <w:rFonts w:ascii="Arial" w:eastAsia="Calibri" w:hAnsi="Arial" w:cs="Arial"/>
        </w:rPr>
      </w:pPr>
      <w:r w:rsidRPr="006763FB">
        <w:rPr>
          <w:rFonts w:ascii="Arial" w:eastAsia="Calibri" w:hAnsi="Arial" w:cs="Arial"/>
        </w:rPr>
        <w:tab/>
      </w:r>
      <w:r w:rsidRPr="006763FB">
        <w:rPr>
          <w:rFonts w:ascii="Arial" w:eastAsia="Calibri" w:hAnsi="Arial" w:cs="Arial"/>
        </w:rPr>
        <w:tab/>
      </w:r>
      <w:r w:rsidRPr="006763FB">
        <w:rPr>
          <w:rFonts w:ascii="Arial" w:eastAsia="Calibri" w:hAnsi="Arial" w:cs="Arial"/>
        </w:rPr>
        <w:tab/>
        <w:t>Name of the Service provider:</w:t>
      </w:r>
    </w:p>
    <w:p w:rsidR="00666574" w:rsidRPr="006763FB" w:rsidRDefault="00666574" w:rsidP="00666574">
      <w:pPr>
        <w:widowControl w:val="0"/>
        <w:autoSpaceDE w:val="0"/>
        <w:autoSpaceDN w:val="0"/>
        <w:adjustRightInd w:val="0"/>
        <w:jc w:val="center"/>
        <w:rPr>
          <w:rFonts w:ascii="Arial" w:eastAsia="Calibri" w:hAnsi="Arial" w:cs="Arial"/>
        </w:rPr>
      </w:pPr>
      <w:r w:rsidRPr="006763FB">
        <w:rPr>
          <w:rFonts w:ascii="Arial" w:eastAsia="Calibri" w:hAnsi="Arial" w:cs="Arial"/>
        </w:rPr>
        <w:t>Address:</w:t>
      </w:r>
    </w:p>
    <w:p w:rsidR="00E31511" w:rsidRPr="00666574" w:rsidRDefault="00E31511" w:rsidP="00666574">
      <w:pPr>
        <w:spacing w:after="200" w:line="276" w:lineRule="auto"/>
        <w:rPr>
          <w:rFonts w:ascii="Arial" w:hAnsi="Arial" w:cs="Arial"/>
        </w:rPr>
      </w:pPr>
    </w:p>
    <w:sectPr w:rsidR="00E31511" w:rsidRPr="00666574" w:rsidSect="00E3151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9DC" w:rsidRDefault="00DC29DC" w:rsidP="00C50D20">
      <w:r>
        <w:separator/>
      </w:r>
    </w:p>
  </w:endnote>
  <w:endnote w:type="continuationSeparator" w:id="0">
    <w:p w:rsidR="00DC29DC" w:rsidRDefault="00DC29DC" w:rsidP="00C5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490"/>
      <w:docPartObj>
        <w:docPartGallery w:val="Page Numbers (Bottom of Page)"/>
        <w:docPartUnique/>
      </w:docPartObj>
    </w:sdtPr>
    <w:sdtEndPr/>
    <w:sdtContent>
      <w:sdt>
        <w:sdtPr>
          <w:id w:val="565050523"/>
          <w:docPartObj>
            <w:docPartGallery w:val="Page Numbers (Top of Page)"/>
            <w:docPartUnique/>
          </w:docPartObj>
        </w:sdtPr>
        <w:sdtEndPr/>
        <w:sdtContent>
          <w:p w:rsidR="00C50D20" w:rsidRDefault="00C50D2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BC62A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C62A8">
              <w:rPr>
                <w:b/>
                <w:noProof/>
              </w:rPr>
              <w:t>12</w:t>
            </w:r>
            <w:r>
              <w:rPr>
                <w:b/>
                <w:sz w:val="24"/>
                <w:szCs w:val="24"/>
              </w:rPr>
              <w:fldChar w:fldCharType="end"/>
            </w:r>
          </w:p>
        </w:sdtContent>
      </w:sdt>
    </w:sdtContent>
  </w:sdt>
  <w:p w:rsidR="00C50D20" w:rsidRDefault="00C50D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9DC" w:rsidRDefault="00DC29DC" w:rsidP="00C50D20">
      <w:r>
        <w:separator/>
      </w:r>
    </w:p>
  </w:footnote>
  <w:footnote w:type="continuationSeparator" w:id="0">
    <w:p w:rsidR="00DC29DC" w:rsidRDefault="00DC29DC" w:rsidP="00C50D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7C1"/>
    <w:multiLevelType w:val="hybridMultilevel"/>
    <w:tmpl w:val="B25038CC"/>
    <w:lvl w:ilvl="0" w:tplc="C8609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27775C"/>
    <w:multiLevelType w:val="hybridMultilevel"/>
    <w:tmpl w:val="8BBADF4E"/>
    <w:lvl w:ilvl="0" w:tplc="245A096E">
      <w:start w:val="1"/>
      <w:numFmt w:val="decimal"/>
      <w:lvlText w:val="%1."/>
      <w:lvlJc w:val="left"/>
      <w:pPr>
        <w:ind w:left="720" w:hanging="360"/>
      </w:pPr>
      <w:rPr>
        <w:rFonts w:hint="default"/>
        <w:b/>
        <w:bCs/>
      </w:rPr>
    </w:lvl>
    <w:lvl w:ilvl="1" w:tplc="3C6C6FB0">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D39AE"/>
    <w:multiLevelType w:val="hybridMultilevel"/>
    <w:tmpl w:val="F0186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81629"/>
    <w:multiLevelType w:val="hybridMultilevel"/>
    <w:tmpl w:val="844271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60681C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7500A"/>
    <w:multiLevelType w:val="hybridMultilevel"/>
    <w:tmpl w:val="2012B334"/>
    <w:lvl w:ilvl="0" w:tplc="D444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827C6"/>
    <w:multiLevelType w:val="hybridMultilevel"/>
    <w:tmpl w:val="8D10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5449E"/>
    <w:multiLevelType w:val="hybridMultilevel"/>
    <w:tmpl w:val="8C5E6A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B83344">
      <w:start w:val="2"/>
      <w:numFmt w:val="upperRoman"/>
      <w:lvlText w:val="%4."/>
      <w:lvlJc w:val="left"/>
      <w:pPr>
        <w:ind w:left="3240" w:hanging="720"/>
      </w:pPr>
      <w:rPr>
        <w:rFonts w:hint="default"/>
      </w:rPr>
    </w:lvl>
    <w:lvl w:ilvl="4" w:tplc="3C001A18">
      <w:start w:val="13"/>
      <w:numFmt w:val="decimal"/>
      <w:lvlText w:val="%5"/>
      <w:lvlJc w:val="left"/>
      <w:pPr>
        <w:ind w:left="3600" w:hanging="360"/>
      </w:pPr>
      <w:rPr>
        <w:rFonts w:hint="default"/>
        <w:b/>
      </w:rPr>
    </w:lvl>
    <w:lvl w:ilvl="5" w:tplc="5EBA606C">
      <w:start w:val="19"/>
      <w:numFmt w:val="bullet"/>
      <w:lvlText w:val=""/>
      <w:lvlJc w:val="left"/>
      <w:pPr>
        <w:ind w:left="4500" w:hanging="360"/>
      </w:pPr>
      <w:rPr>
        <w:rFonts w:ascii="Symbol" w:eastAsia="Times New Roman" w:hAnsi="Symbol"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A69E3"/>
    <w:multiLevelType w:val="singleLevel"/>
    <w:tmpl w:val="3822CCF4"/>
    <w:lvl w:ilvl="0">
      <w:start w:val="1"/>
      <w:numFmt w:val="decimal"/>
      <w:lvlText w:val="%1."/>
      <w:lvlJc w:val="left"/>
      <w:pPr>
        <w:tabs>
          <w:tab w:val="num" w:pos="720"/>
        </w:tabs>
        <w:ind w:left="720" w:hanging="720"/>
      </w:pPr>
      <w:rPr>
        <w:b w:val="0"/>
        <w:bCs/>
      </w:rPr>
    </w:lvl>
  </w:abstractNum>
  <w:abstractNum w:abstractNumId="8" w15:restartNumberingAfterBreak="0">
    <w:nsid w:val="3E952990"/>
    <w:multiLevelType w:val="hybridMultilevel"/>
    <w:tmpl w:val="7DA6E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52343"/>
    <w:multiLevelType w:val="hybridMultilevel"/>
    <w:tmpl w:val="EFE007D0"/>
    <w:lvl w:ilvl="0" w:tplc="F13660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B55EC2"/>
    <w:multiLevelType w:val="hybridMultilevel"/>
    <w:tmpl w:val="FE56EDF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AF047F"/>
    <w:multiLevelType w:val="hybridMultilevel"/>
    <w:tmpl w:val="42064790"/>
    <w:lvl w:ilvl="0" w:tplc="D89C7A00">
      <w:start w:val="1"/>
      <w:numFmt w:val="lowerRoman"/>
      <w:lvlText w:val="(%1)"/>
      <w:lvlJc w:val="left"/>
      <w:pPr>
        <w:ind w:left="2340" w:hanging="900"/>
      </w:pPr>
      <w:rPr>
        <w:rFonts w:ascii="Arial" w:eastAsia="Arial" w:hAnsi="Arial" w:cs="Arial" w:hint="default"/>
        <w:b/>
        <w:bCs/>
        <w:w w:val="92"/>
        <w:sz w:val="24"/>
        <w:szCs w:val="24"/>
      </w:rPr>
    </w:lvl>
    <w:lvl w:ilvl="1" w:tplc="CE4A8C5E">
      <w:numFmt w:val="bullet"/>
      <w:lvlText w:val="•"/>
      <w:lvlJc w:val="left"/>
      <w:pPr>
        <w:ind w:left="3282" w:hanging="900"/>
      </w:pPr>
      <w:rPr>
        <w:rFonts w:hint="default"/>
      </w:rPr>
    </w:lvl>
    <w:lvl w:ilvl="2" w:tplc="93AA8002">
      <w:numFmt w:val="bullet"/>
      <w:lvlText w:val="•"/>
      <w:lvlJc w:val="left"/>
      <w:pPr>
        <w:ind w:left="4226" w:hanging="900"/>
      </w:pPr>
      <w:rPr>
        <w:rFonts w:hint="default"/>
      </w:rPr>
    </w:lvl>
    <w:lvl w:ilvl="3" w:tplc="3F44933E">
      <w:numFmt w:val="bullet"/>
      <w:lvlText w:val="•"/>
      <w:lvlJc w:val="left"/>
      <w:pPr>
        <w:ind w:left="5170" w:hanging="900"/>
      </w:pPr>
      <w:rPr>
        <w:rFonts w:hint="default"/>
      </w:rPr>
    </w:lvl>
    <w:lvl w:ilvl="4" w:tplc="1A56C430">
      <w:numFmt w:val="bullet"/>
      <w:lvlText w:val="•"/>
      <w:lvlJc w:val="left"/>
      <w:pPr>
        <w:ind w:left="6114" w:hanging="900"/>
      </w:pPr>
      <w:rPr>
        <w:rFonts w:hint="default"/>
      </w:rPr>
    </w:lvl>
    <w:lvl w:ilvl="5" w:tplc="1A00E58E">
      <w:numFmt w:val="bullet"/>
      <w:lvlText w:val="•"/>
      <w:lvlJc w:val="left"/>
      <w:pPr>
        <w:ind w:left="7058" w:hanging="900"/>
      </w:pPr>
      <w:rPr>
        <w:rFonts w:hint="default"/>
      </w:rPr>
    </w:lvl>
    <w:lvl w:ilvl="6" w:tplc="FECA21E4">
      <w:numFmt w:val="bullet"/>
      <w:lvlText w:val="•"/>
      <w:lvlJc w:val="left"/>
      <w:pPr>
        <w:ind w:left="8002" w:hanging="900"/>
      </w:pPr>
      <w:rPr>
        <w:rFonts w:hint="default"/>
      </w:rPr>
    </w:lvl>
    <w:lvl w:ilvl="7" w:tplc="AF967CAA">
      <w:numFmt w:val="bullet"/>
      <w:lvlText w:val="•"/>
      <w:lvlJc w:val="left"/>
      <w:pPr>
        <w:ind w:left="8946" w:hanging="900"/>
      </w:pPr>
      <w:rPr>
        <w:rFonts w:hint="default"/>
      </w:rPr>
    </w:lvl>
    <w:lvl w:ilvl="8" w:tplc="2D1604E6">
      <w:numFmt w:val="bullet"/>
      <w:lvlText w:val="•"/>
      <w:lvlJc w:val="left"/>
      <w:pPr>
        <w:ind w:left="9890" w:hanging="900"/>
      </w:pPr>
      <w:rPr>
        <w:rFonts w:hint="default"/>
      </w:rPr>
    </w:lvl>
  </w:abstractNum>
  <w:abstractNum w:abstractNumId="12" w15:restartNumberingAfterBreak="0">
    <w:nsid w:val="7DA919A5"/>
    <w:multiLevelType w:val="hybridMultilevel"/>
    <w:tmpl w:val="AC98CE14"/>
    <w:lvl w:ilvl="0" w:tplc="4A3421E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FA945C3"/>
    <w:multiLevelType w:val="hybridMultilevel"/>
    <w:tmpl w:val="F61A084C"/>
    <w:lvl w:ilvl="0" w:tplc="D444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9"/>
  </w:num>
  <w:num w:numId="5">
    <w:abstractNumId w:val="1"/>
  </w:num>
  <w:num w:numId="6">
    <w:abstractNumId w:val="2"/>
  </w:num>
  <w:num w:numId="7">
    <w:abstractNumId w:val="5"/>
  </w:num>
  <w:num w:numId="8">
    <w:abstractNumId w:val="3"/>
  </w:num>
  <w:num w:numId="9">
    <w:abstractNumId w:val="13"/>
  </w:num>
  <w:num w:numId="10">
    <w:abstractNumId w:val="6"/>
  </w:num>
  <w:num w:numId="11">
    <w:abstractNumId w:val="10"/>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74"/>
    <w:rsid w:val="00666574"/>
    <w:rsid w:val="00936A6F"/>
    <w:rsid w:val="00BC62A8"/>
    <w:rsid w:val="00C50D20"/>
    <w:rsid w:val="00DC29DC"/>
    <w:rsid w:val="00E31511"/>
    <w:rsid w:val="00ED2E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DAA27-1B61-4C21-A2FD-9CCA6771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574"/>
    <w:pPr>
      <w:spacing w:after="0" w:line="240" w:lineRule="auto"/>
    </w:pPr>
    <w:rPr>
      <w:rFonts w:ascii="Calibri" w:hAnsi="Calibri" w:cs="Times New Roman"/>
      <w:szCs w:val="22"/>
    </w:rPr>
  </w:style>
  <w:style w:type="paragraph" w:styleId="Heading2">
    <w:name w:val="heading 2"/>
    <w:basedOn w:val="Normal"/>
    <w:link w:val="Heading2Char"/>
    <w:uiPriority w:val="99"/>
    <w:unhideWhenUsed/>
    <w:qFormat/>
    <w:rsid w:val="00666574"/>
    <w:pPr>
      <w:keepNext/>
      <w:jc w:val="both"/>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66574"/>
    <w:rPr>
      <w:rFonts w:ascii="Times New Roman" w:hAnsi="Times New Roman" w:cs="Times New Roman"/>
      <w:b/>
      <w:bCs/>
      <w:szCs w:val="22"/>
    </w:rPr>
  </w:style>
  <w:style w:type="character" w:styleId="Hyperlink">
    <w:name w:val="Hyperlink"/>
    <w:basedOn w:val="DefaultParagraphFont"/>
    <w:uiPriority w:val="99"/>
    <w:unhideWhenUsed/>
    <w:rsid w:val="00666574"/>
    <w:rPr>
      <w:color w:val="0000FF"/>
      <w:u w:val="single"/>
    </w:rPr>
  </w:style>
  <w:style w:type="character" w:customStyle="1" w:styleId="TitleChar">
    <w:name w:val="Title Char"/>
    <w:aliases w:val="Char Char Char,Char Char Char Char Char,Char Char1,Char Char Char Char Char Char Char Char Char Char Char Char Char Char"/>
    <w:basedOn w:val="DefaultParagraphFont"/>
    <w:link w:val="Title"/>
    <w:locked/>
    <w:rsid w:val="00666574"/>
    <w:rPr>
      <w:rFonts w:ascii="Arial" w:hAnsi="Arial" w:cs="Arial"/>
      <w:b/>
      <w:bCs/>
    </w:rPr>
  </w:style>
  <w:style w:type="paragraph" w:styleId="Title">
    <w:name w:val="Title"/>
    <w:aliases w:val="Char Char,Char Char Char Char,Char,Char Char Char Char Char Char Char Char Char Char Char Char Char"/>
    <w:basedOn w:val="Normal"/>
    <w:link w:val="TitleChar"/>
    <w:qFormat/>
    <w:rsid w:val="00666574"/>
    <w:pPr>
      <w:jc w:val="center"/>
    </w:pPr>
    <w:rPr>
      <w:rFonts w:ascii="Arial" w:hAnsi="Arial" w:cs="Arial"/>
      <w:b/>
      <w:bCs/>
      <w:szCs w:val="20"/>
    </w:rPr>
  </w:style>
  <w:style w:type="character" w:customStyle="1" w:styleId="TitleChar1">
    <w:name w:val="Title Char1"/>
    <w:basedOn w:val="DefaultParagraphFont"/>
    <w:uiPriority w:val="10"/>
    <w:rsid w:val="00666574"/>
    <w:rPr>
      <w:rFonts w:asciiTheme="majorHAnsi" w:eastAsiaTheme="majorEastAsia" w:hAnsiTheme="majorHAnsi" w:cstheme="majorBidi"/>
      <w:color w:val="17365D" w:themeColor="text2" w:themeShade="BF"/>
      <w:spacing w:val="5"/>
      <w:kern w:val="28"/>
      <w:sz w:val="52"/>
      <w:szCs w:val="47"/>
    </w:rPr>
  </w:style>
  <w:style w:type="paragraph" w:styleId="BodyText2">
    <w:name w:val="Body Text 2"/>
    <w:basedOn w:val="Normal"/>
    <w:link w:val="BodyText2Char"/>
    <w:uiPriority w:val="99"/>
    <w:unhideWhenUsed/>
    <w:rsid w:val="00666574"/>
    <w:pPr>
      <w:ind w:right="-18"/>
      <w:jc w:val="both"/>
    </w:pPr>
    <w:rPr>
      <w:rFonts w:ascii="Times New Roman" w:hAnsi="Times New Roman"/>
      <w:sz w:val="24"/>
      <w:szCs w:val="24"/>
    </w:rPr>
  </w:style>
  <w:style w:type="character" w:customStyle="1" w:styleId="BodyText2Char">
    <w:name w:val="Body Text 2 Char"/>
    <w:basedOn w:val="DefaultParagraphFont"/>
    <w:link w:val="BodyText2"/>
    <w:uiPriority w:val="99"/>
    <w:rsid w:val="00666574"/>
    <w:rPr>
      <w:rFonts w:ascii="Times New Roman" w:hAnsi="Times New Roman" w:cs="Times New Roman"/>
      <w:sz w:val="24"/>
      <w:szCs w:val="24"/>
    </w:rPr>
  </w:style>
  <w:style w:type="character" w:customStyle="1" w:styleId="ListParagraphChar">
    <w:name w:val="List Paragraph Char"/>
    <w:aliases w:val="Bulet Para Char,Bullet List Char,FooterText Char"/>
    <w:basedOn w:val="DefaultParagraphFont"/>
    <w:link w:val="ListParagraph"/>
    <w:uiPriority w:val="34"/>
    <w:locked/>
    <w:rsid w:val="00666574"/>
    <w:rPr>
      <w:rFonts w:ascii="Calibri" w:hAnsi="Calibri"/>
    </w:rPr>
  </w:style>
  <w:style w:type="paragraph" w:styleId="ListParagraph">
    <w:name w:val="List Paragraph"/>
    <w:aliases w:val="Bulet Para,Bullet List,FooterText"/>
    <w:basedOn w:val="Normal"/>
    <w:link w:val="ListParagraphChar"/>
    <w:uiPriority w:val="34"/>
    <w:qFormat/>
    <w:rsid w:val="00666574"/>
    <w:pPr>
      <w:spacing w:after="200" w:line="276" w:lineRule="auto"/>
      <w:ind w:left="720"/>
    </w:pPr>
    <w:rPr>
      <w:rFonts w:cstheme="minorBidi"/>
      <w:szCs w:val="20"/>
    </w:rPr>
  </w:style>
  <w:style w:type="table" w:styleId="TableGrid">
    <w:name w:val="Table Grid"/>
    <w:basedOn w:val="TableNormal"/>
    <w:uiPriority w:val="59"/>
    <w:rsid w:val="006665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666574"/>
    <w:pPr>
      <w:spacing w:after="120"/>
      <w:ind w:left="360"/>
    </w:pPr>
    <w:rPr>
      <w:rFonts w:cs="Mangal"/>
      <w:szCs w:val="20"/>
    </w:rPr>
  </w:style>
  <w:style w:type="character" w:customStyle="1" w:styleId="BodyTextIndentChar">
    <w:name w:val="Body Text Indent Char"/>
    <w:basedOn w:val="DefaultParagraphFont"/>
    <w:link w:val="BodyTextIndent"/>
    <w:uiPriority w:val="99"/>
    <w:semiHidden/>
    <w:rsid w:val="00666574"/>
    <w:rPr>
      <w:rFonts w:ascii="Calibri" w:hAnsi="Calibri" w:cs="Mangal"/>
    </w:rPr>
  </w:style>
  <w:style w:type="paragraph" w:styleId="BodyText3">
    <w:name w:val="Body Text 3"/>
    <w:basedOn w:val="Normal"/>
    <w:link w:val="BodyText3Char"/>
    <w:uiPriority w:val="99"/>
    <w:semiHidden/>
    <w:unhideWhenUsed/>
    <w:rsid w:val="00666574"/>
    <w:pPr>
      <w:spacing w:after="120"/>
    </w:pPr>
    <w:rPr>
      <w:rFonts w:cs="Mangal"/>
      <w:sz w:val="16"/>
      <w:szCs w:val="14"/>
    </w:rPr>
  </w:style>
  <w:style w:type="character" w:customStyle="1" w:styleId="BodyText3Char">
    <w:name w:val="Body Text 3 Char"/>
    <w:basedOn w:val="DefaultParagraphFont"/>
    <w:link w:val="BodyText3"/>
    <w:uiPriority w:val="99"/>
    <w:semiHidden/>
    <w:rsid w:val="00666574"/>
    <w:rPr>
      <w:rFonts w:ascii="Calibri" w:hAnsi="Calibri" w:cs="Mangal"/>
      <w:sz w:val="16"/>
      <w:szCs w:val="14"/>
    </w:rPr>
  </w:style>
  <w:style w:type="paragraph" w:customStyle="1" w:styleId="TableParagraph">
    <w:name w:val="Table Paragraph"/>
    <w:basedOn w:val="Normal"/>
    <w:uiPriority w:val="1"/>
    <w:qFormat/>
    <w:rsid w:val="00666574"/>
    <w:pPr>
      <w:widowControl w:val="0"/>
      <w:autoSpaceDE w:val="0"/>
      <w:autoSpaceDN w:val="0"/>
    </w:pPr>
    <w:rPr>
      <w:rFonts w:ascii="Arial" w:eastAsia="Arial" w:hAnsi="Arial" w:cs="Arial"/>
      <w:lang w:bidi="ar-SA"/>
    </w:rPr>
  </w:style>
  <w:style w:type="paragraph" w:styleId="BodyText">
    <w:name w:val="Body Text"/>
    <w:basedOn w:val="Normal"/>
    <w:link w:val="BodyTextChar"/>
    <w:uiPriority w:val="99"/>
    <w:semiHidden/>
    <w:unhideWhenUsed/>
    <w:rsid w:val="00666574"/>
    <w:pPr>
      <w:spacing w:after="120"/>
    </w:pPr>
    <w:rPr>
      <w:rFonts w:cs="Mangal"/>
      <w:szCs w:val="20"/>
    </w:rPr>
  </w:style>
  <w:style w:type="character" w:customStyle="1" w:styleId="BodyTextChar">
    <w:name w:val="Body Text Char"/>
    <w:basedOn w:val="DefaultParagraphFont"/>
    <w:link w:val="BodyText"/>
    <w:uiPriority w:val="99"/>
    <w:semiHidden/>
    <w:rsid w:val="00666574"/>
    <w:rPr>
      <w:rFonts w:ascii="Calibri" w:hAnsi="Calibri" w:cs="Mangal"/>
    </w:rPr>
  </w:style>
  <w:style w:type="paragraph" w:styleId="BalloonText">
    <w:name w:val="Balloon Text"/>
    <w:basedOn w:val="Normal"/>
    <w:link w:val="BalloonTextChar"/>
    <w:uiPriority w:val="99"/>
    <w:semiHidden/>
    <w:unhideWhenUsed/>
    <w:rsid w:val="00666574"/>
    <w:rPr>
      <w:rFonts w:ascii="Tahoma" w:hAnsi="Tahoma" w:cs="Mangal"/>
      <w:sz w:val="16"/>
      <w:szCs w:val="14"/>
    </w:rPr>
  </w:style>
  <w:style w:type="character" w:customStyle="1" w:styleId="BalloonTextChar">
    <w:name w:val="Balloon Text Char"/>
    <w:basedOn w:val="DefaultParagraphFont"/>
    <w:link w:val="BalloonText"/>
    <w:uiPriority w:val="99"/>
    <w:semiHidden/>
    <w:rsid w:val="00666574"/>
    <w:rPr>
      <w:rFonts w:ascii="Tahoma" w:hAnsi="Tahoma" w:cs="Mangal"/>
      <w:sz w:val="16"/>
      <w:szCs w:val="14"/>
    </w:rPr>
  </w:style>
  <w:style w:type="paragraph" w:styleId="Header">
    <w:name w:val="header"/>
    <w:basedOn w:val="Normal"/>
    <w:link w:val="HeaderChar"/>
    <w:uiPriority w:val="99"/>
    <w:semiHidden/>
    <w:unhideWhenUsed/>
    <w:rsid w:val="00C50D20"/>
    <w:pPr>
      <w:tabs>
        <w:tab w:val="center" w:pos="4680"/>
        <w:tab w:val="right" w:pos="9360"/>
      </w:tabs>
    </w:pPr>
    <w:rPr>
      <w:rFonts w:cs="Mangal"/>
      <w:szCs w:val="20"/>
    </w:rPr>
  </w:style>
  <w:style w:type="character" w:customStyle="1" w:styleId="HeaderChar">
    <w:name w:val="Header Char"/>
    <w:basedOn w:val="DefaultParagraphFont"/>
    <w:link w:val="Header"/>
    <w:uiPriority w:val="99"/>
    <w:semiHidden/>
    <w:rsid w:val="00C50D20"/>
    <w:rPr>
      <w:rFonts w:ascii="Calibri" w:hAnsi="Calibri" w:cs="Mangal"/>
    </w:rPr>
  </w:style>
  <w:style w:type="paragraph" w:styleId="Footer">
    <w:name w:val="footer"/>
    <w:basedOn w:val="Normal"/>
    <w:link w:val="FooterChar"/>
    <w:uiPriority w:val="99"/>
    <w:unhideWhenUsed/>
    <w:rsid w:val="00C50D20"/>
    <w:pPr>
      <w:tabs>
        <w:tab w:val="center" w:pos="4680"/>
        <w:tab w:val="right" w:pos="9360"/>
      </w:tabs>
    </w:pPr>
    <w:rPr>
      <w:rFonts w:cs="Mangal"/>
      <w:szCs w:val="20"/>
    </w:rPr>
  </w:style>
  <w:style w:type="character" w:customStyle="1" w:styleId="FooterChar">
    <w:name w:val="Footer Char"/>
    <w:basedOn w:val="DefaultParagraphFont"/>
    <w:link w:val="Footer"/>
    <w:uiPriority w:val="99"/>
    <w:rsid w:val="00C50D20"/>
    <w:rPr>
      <w:rFonts w:ascii="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3C06B.7D9189C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Pune" TargetMode="External"/><Relationship Id="rId4" Type="http://schemas.openxmlformats.org/officeDocument/2006/relationships/webSettings" Target="webSettings.xml"/><Relationship Id="rId9" Type="http://schemas.openxmlformats.org/officeDocument/2006/relationships/hyperlink" Target="mailto:edcilsupport@edci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harikrishan</dc:creator>
  <cp:lastModifiedBy>Windows User</cp:lastModifiedBy>
  <cp:revision>2</cp:revision>
  <dcterms:created xsi:type="dcterms:W3CDTF">2019-04-03T10:11:00Z</dcterms:created>
  <dcterms:modified xsi:type="dcterms:W3CDTF">2019-04-03T10:11:00Z</dcterms:modified>
</cp:coreProperties>
</file>